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436" w:rsidRPr="007E0EF6" w:rsidRDefault="007E0EF6" w:rsidP="002F1436">
      <w:pPr>
        <w:pStyle w:val="1"/>
        <w:rPr>
          <w:b w:val="0"/>
          <w:bCs w:val="0"/>
        </w:rPr>
      </w:pPr>
      <w:r>
        <w:rPr>
          <w:rFonts w:hint="cs"/>
          <w:b w:val="0"/>
          <w:bCs w:val="0"/>
          <w:rtl/>
        </w:rPr>
        <w:t xml:space="preserve">   </w:t>
      </w:r>
      <w:r w:rsidR="002F1436" w:rsidRPr="007E0EF6">
        <w:rPr>
          <w:rFonts w:hint="cs"/>
          <w:b w:val="0"/>
          <w:bCs w:val="0"/>
          <w:rtl/>
        </w:rPr>
        <w:t>توقیع</w:t>
      </w:r>
      <w:r w:rsidR="002F1436" w:rsidRPr="007E0EF6">
        <w:rPr>
          <w:b w:val="0"/>
          <w:bCs w:val="0"/>
          <w:rtl/>
        </w:rPr>
        <w:t xml:space="preserve"> </w:t>
      </w:r>
      <w:r w:rsidR="002F1436" w:rsidRPr="007E0EF6">
        <w:rPr>
          <w:rFonts w:hint="cs"/>
          <w:b w:val="0"/>
          <w:bCs w:val="0"/>
          <w:rtl/>
        </w:rPr>
        <w:t>ناحیه</w:t>
      </w:r>
      <w:r w:rsidR="002F1436" w:rsidRPr="007E0EF6">
        <w:rPr>
          <w:b w:val="0"/>
          <w:bCs w:val="0"/>
          <w:rtl/>
        </w:rPr>
        <w:t xml:space="preserve"> </w:t>
      </w:r>
      <w:r w:rsidR="002F1436" w:rsidRPr="007E0EF6">
        <w:rPr>
          <w:rFonts w:hint="cs"/>
          <w:b w:val="0"/>
          <w:bCs w:val="0"/>
          <w:rtl/>
        </w:rPr>
        <w:t>مقدسه</w:t>
      </w:r>
      <w:r w:rsidR="002F1436" w:rsidRPr="007E0EF6">
        <w:rPr>
          <w:b w:val="0"/>
          <w:bCs w:val="0"/>
          <w:rtl/>
        </w:rPr>
        <w:t xml:space="preserve"> </w:t>
      </w:r>
      <w:r w:rsidR="002F1436" w:rsidRPr="007E0EF6">
        <w:rPr>
          <w:rFonts w:hint="cs"/>
          <w:b w:val="0"/>
          <w:bCs w:val="0"/>
          <w:rtl/>
        </w:rPr>
        <w:t>در</w:t>
      </w:r>
      <w:r w:rsidR="002F1436" w:rsidRPr="007E0EF6">
        <w:rPr>
          <w:b w:val="0"/>
          <w:bCs w:val="0"/>
          <w:rtl/>
        </w:rPr>
        <w:t xml:space="preserve"> </w:t>
      </w:r>
      <w:r w:rsidR="002F1436" w:rsidRPr="007E0EF6">
        <w:rPr>
          <w:rFonts w:hint="cs"/>
          <w:b w:val="0"/>
          <w:bCs w:val="0"/>
          <w:rtl/>
        </w:rPr>
        <w:t>ماه</w:t>
      </w:r>
      <w:r w:rsidR="002F1436" w:rsidRPr="007E0EF6">
        <w:rPr>
          <w:b w:val="0"/>
          <w:bCs w:val="0"/>
          <w:rtl/>
        </w:rPr>
        <w:t xml:space="preserve"> </w:t>
      </w:r>
      <w:r w:rsidR="002F1436" w:rsidRPr="007E0EF6">
        <w:rPr>
          <w:rFonts w:hint="cs"/>
          <w:b w:val="0"/>
          <w:bCs w:val="0"/>
          <w:rtl/>
        </w:rPr>
        <w:t>رجب</w:t>
      </w:r>
    </w:p>
    <w:p w:rsidR="002F1436" w:rsidRPr="002F1436" w:rsidRDefault="007E0EF6" w:rsidP="007E0EF6">
      <w:pPr>
        <w:pStyle w:val="a"/>
        <w:jc w:val="both"/>
      </w:pPr>
      <w:r>
        <w:rPr>
          <w:rtl/>
        </w:rPr>
        <w:t xml:space="preserve">اعمال مشترکه: متعلق به همه ماه است و اختصاصی به روز معیّن ندارد </w:t>
      </w:r>
      <w:bookmarkStart w:id="0" w:name="_GoBack"/>
      <w:bookmarkEnd w:id="0"/>
      <w:r>
        <w:rPr>
          <w:rtl/>
        </w:rPr>
        <w:t xml:space="preserve">و آن چند امر است: </w:t>
      </w:r>
      <w:r w:rsidR="002F1436" w:rsidRPr="002F1436">
        <w:rPr>
          <w:rtl/>
        </w:rPr>
        <w:t>پنجم شيخ روايت كرده كه بيرون آمد از ناحيه مقدسه بر دست شيخ كبير ابى جعفر محمد بن عثمان بن سعيد رضي الله عنه اين توقيع شريف بخوان در هر روز از ايام رجب‏</w:t>
      </w:r>
    </w:p>
    <w:p w:rsidR="002F1436" w:rsidRDefault="002F1436" w:rsidP="002F1436">
      <w:pPr>
        <w:pStyle w:val="20"/>
      </w:pPr>
      <w:r w:rsidRPr="002F1436">
        <w:rPr>
          <w:rFonts w:cs="Tahoma"/>
          <w:color w:val="000000"/>
          <w:sz w:val="18"/>
          <w:szCs w:val="18"/>
          <w:rtl/>
        </w:rPr>
        <w:br/>
      </w:r>
      <w:r w:rsidRPr="002F1436">
        <w:rPr>
          <w:rFonts w:hint="cs"/>
          <w:rtl/>
        </w:rPr>
        <w:t>بِسْمِ اللَّهِ الرَّحْمَنِ الرَّحِيمِ اللَّهُمَّ إِنِّي أَسْأَلُكَ بِمَعَانِي جَمِيعِ مَا يَدْعُوكَ بِهِ وُلاَةُ أَمْرِكَ الْمَأْمُونُونَ عَلَى سِرِّكَ‏</w:t>
      </w:r>
    </w:p>
    <w:p w:rsidR="002F1436" w:rsidRDefault="002F1436" w:rsidP="002F1436">
      <w:pPr>
        <w:pStyle w:val="2"/>
      </w:pPr>
      <w:r w:rsidRPr="002F1436">
        <w:rPr>
          <w:rFonts w:ascii="Times New Roman" w:hAnsi="Times New Roman" w:cs="Times New Roman" w:hint="cs"/>
          <w:color w:val="000000"/>
          <w:sz w:val="18"/>
          <w:rtl/>
        </w:rPr>
        <w:t> </w:t>
      </w:r>
      <w:r w:rsidRPr="002F1436">
        <w:rPr>
          <w:rtl/>
        </w:rPr>
        <w:t>به نام خداى بخشنده مهربان اى خدا از تو درخواست مى‏كنم به جميع معانى آنچه صاحبان امرت دعا كنند آنان كه بر سر تو امين</w:t>
      </w:r>
    </w:p>
    <w:p w:rsidR="002F1436" w:rsidRDefault="002F1436" w:rsidP="002F1436">
      <w:pPr>
        <w:pStyle w:val="20"/>
        <w:rPr>
          <w:rFonts w:cs="Tahoma"/>
          <w:color w:val="000000"/>
          <w:sz w:val="18"/>
          <w:szCs w:val="18"/>
        </w:rPr>
      </w:pPr>
    </w:p>
    <w:p w:rsidR="002F1436" w:rsidRDefault="002F1436" w:rsidP="002F1436">
      <w:pPr>
        <w:pStyle w:val="20"/>
      </w:pPr>
      <w:r w:rsidRPr="002F1436">
        <w:rPr>
          <w:rFonts w:cs="Tahoma"/>
          <w:color w:val="000000"/>
          <w:sz w:val="18"/>
          <w:szCs w:val="18"/>
          <w:rtl/>
        </w:rPr>
        <w:br/>
      </w:r>
      <w:r w:rsidRPr="002F1436">
        <w:rPr>
          <w:rFonts w:hint="cs"/>
          <w:rtl/>
        </w:rPr>
        <w:t>الْمُسْتَبْشِرُونَ بِأَمْرِكَ الْوَاصِفُونَ لِقُدْرَتِكَ الْمُعْلِنُونَ لِعَظَمَتِكَ‏</w:t>
      </w:r>
    </w:p>
    <w:p w:rsidR="002F1436" w:rsidRDefault="002F1436" w:rsidP="002F1436">
      <w:pPr>
        <w:pStyle w:val="2"/>
        <w:rPr>
          <w:color w:val="000000"/>
          <w:sz w:val="18"/>
        </w:rPr>
      </w:pPr>
      <w:r w:rsidRPr="002F1436">
        <w:rPr>
          <w:color w:val="000000"/>
          <w:sz w:val="18"/>
          <w:rtl/>
        </w:rPr>
        <w:t> و به امرت مستبشر و شاد خاطرند و به شرح توصيف قدرتت و به بيان عظمتت مشغولند</w:t>
      </w:r>
    </w:p>
    <w:p w:rsidR="002F1436" w:rsidRPr="002F1436" w:rsidRDefault="002F1436" w:rsidP="002F1436">
      <w:pPr>
        <w:pStyle w:val="2"/>
        <w:rPr>
          <w:color w:val="000000"/>
          <w:sz w:val="18"/>
        </w:rPr>
      </w:pPr>
    </w:p>
    <w:p w:rsidR="002F1436" w:rsidRDefault="002F1436" w:rsidP="002F1436">
      <w:pPr>
        <w:pStyle w:val="20"/>
      </w:pPr>
      <w:r w:rsidRPr="002F1436">
        <w:rPr>
          <w:rFonts w:hint="cs"/>
          <w:rtl/>
        </w:rPr>
        <w:t>أَسْأَلُكَ بِمَا نَطَقَ فِيهِمْ مِنْ مَشِيَّتِكَ فَجَعَلْتَهُمْ مَعَادِنَ لِكَلِمَاتِكَ‏</w:t>
      </w:r>
    </w:p>
    <w:p w:rsidR="002F1436" w:rsidRDefault="002F1436" w:rsidP="002F1436">
      <w:pPr>
        <w:pStyle w:val="2"/>
        <w:rPr>
          <w:color w:val="000000"/>
          <w:sz w:val="18"/>
        </w:rPr>
      </w:pPr>
      <w:r w:rsidRPr="002F1436">
        <w:rPr>
          <w:color w:val="000000"/>
          <w:sz w:val="18"/>
          <w:rtl/>
        </w:rPr>
        <w:t> درخواست مى‏ كنم به آنچه‏ مشيتت در آنان ناطق است كه معدن اسرار كلمات خود قرارشان دادى</w:t>
      </w:r>
    </w:p>
    <w:p w:rsidR="002F1436" w:rsidRDefault="002F1436" w:rsidP="002F1436">
      <w:pPr>
        <w:pStyle w:val="2"/>
        <w:rPr>
          <w:rFonts w:hint="cs"/>
          <w:color w:val="000000"/>
          <w:sz w:val="18"/>
          <w:rtl/>
        </w:rPr>
      </w:pPr>
    </w:p>
    <w:p w:rsidR="007E0EF6" w:rsidRDefault="007E0EF6" w:rsidP="002F1436">
      <w:pPr>
        <w:pStyle w:val="2"/>
        <w:rPr>
          <w:color w:val="000000"/>
          <w:sz w:val="18"/>
        </w:rPr>
      </w:pPr>
    </w:p>
    <w:p w:rsidR="002F1436" w:rsidRDefault="002F1436" w:rsidP="002F1436">
      <w:pPr>
        <w:pStyle w:val="20"/>
      </w:pPr>
      <w:r w:rsidRPr="002F1436">
        <w:rPr>
          <w:rFonts w:hint="cs"/>
          <w:rtl/>
        </w:rPr>
        <w:lastRenderedPageBreak/>
        <w:t>وَ أَرْكَاناً لِتَوْحِيدِكَ وَ آيَاتِكَ وَ مَقَامَاتِكَ الَّتِي لاَ تَعْطِيلَ لَهَا فِي كُلِّ مَكَانٍ يَعْرِفُكَ بِهَا مَنْ عَرَفَكَ‏</w:t>
      </w:r>
    </w:p>
    <w:p w:rsidR="002F1436" w:rsidRDefault="002F1436" w:rsidP="002F1436">
      <w:pPr>
        <w:pStyle w:val="2"/>
        <w:rPr>
          <w:rFonts w:hint="cs"/>
          <w:color w:val="000000"/>
          <w:sz w:val="18"/>
          <w:rtl/>
        </w:rPr>
      </w:pPr>
      <w:r w:rsidRPr="002F1436">
        <w:rPr>
          <w:color w:val="000000"/>
          <w:sz w:val="18"/>
          <w:rtl/>
        </w:rPr>
        <w:t> و اركان توحيد تو و آيات و مقامات تواند كه در آن آيات تعطيل نخواهد بود در هر مكان هر كه تو را شناسد به آن آيات شناسد</w:t>
      </w:r>
    </w:p>
    <w:p w:rsidR="007E0EF6" w:rsidRPr="002F1436" w:rsidRDefault="007E0EF6" w:rsidP="002F1436">
      <w:pPr>
        <w:pStyle w:val="2"/>
        <w:rPr>
          <w:color w:val="000000"/>
          <w:sz w:val="18"/>
        </w:rPr>
      </w:pPr>
    </w:p>
    <w:p w:rsidR="002F1436" w:rsidRDefault="002F1436" w:rsidP="002F1436">
      <w:pPr>
        <w:pStyle w:val="20"/>
      </w:pPr>
      <w:r w:rsidRPr="002F1436">
        <w:rPr>
          <w:rFonts w:hint="cs"/>
          <w:rtl/>
        </w:rPr>
        <w:t>لاَ فَرْقَ بَيْنَكَ وَ بَيْنَهَا إِلاَّ أَنَّهُمْ عِبَادُكَ وَ خَلْقُكَ فَتْقُهَا وَ رَتْقُهَا بِيَدِكَ بَدْؤُهَا مِنْكَ وَ عَوْدُهَا إِلَيْكَ‏</w:t>
      </w:r>
    </w:p>
    <w:p w:rsidR="002F1436" w:rsidRDefault="002F1436" w:rsidP="002F1436">
      <w:pPr>
        <w:pStyle w:val="2"/>
        <w:rPr>
          <w:rFonts w:hint="cs"/>
          <w:color w:val="000000"/>
          <w:sz w:val="18"/>
          <w:rtl/>
        </w:rPr>
      </w:pPr>
      <w:r w:rsidRPr="002F1436">
        <w:rPr>
          <w:color w:val="000000"/>
          <w:sz w:val="18"/>
          <w:rtl/>
        </w:rPr>
        <w:t> و ميان تو و آنها جدايى نيست جز آنكه آنان بنده مخلوق تواند فتق و رتق آن آيات به دست تو و آغاز و انجامش بسوى توست</w:t>
      </w:r>
    </w:p>
    <w:p w:rsidR="007E0EF6" w:rsidRPr="002F1436" w:rsidRDefault="007E0EF6" w:rsidP="002F1436">
      <w:pPr>
        <w:pStyle w:val="2"/>
        <w:rPr>
          <w:color w:val="000000"/>
          <w:sz w:val="18"/>
        </w:rPr>
      </w:pPr>
    </w:p>
    <w:p w:rsidR="002F1436" w:rsidRDefault="002F1436" w:rsidP="002F1436">
      <w:pPr>
        <w:pStyle w:val="20"/>
      </w:pPr>
      <w:r w:rsidRPr="002F1436">
        <w:rPr>
          <w:rFonts w:hint="cs"/>
          <w:rtl/>
        </w:rPr>
        <w:t>أَعْضَادٌ وَ أَشْهَادٌ وَ مُنَاةٌ وَ أَذْوَادٌ وَ حَفَظَةٌ وَ رُوَّادٌ فَبِهِمْ مَلَأْتَ سَمَاءَكَ وَ أَرْضَكَ حَتَّى ظَهَرَ أَنْ لاَ إِلَهَ إِلاَّ أَنْتَ‏</w:t>
      </w:r>
    </w:p>
    <w:p w:rsidR="002F1436" w:rsidRDefault="002F1436" w:rsidP="002F1436">
      <w:pPr>
        <w:pStyle w:val="2"/>
        <w:rPr>
          <w:rFonts w:hint="cs"/>
          <w:color w:val="000000"/>
          <w:sz w:val="18"/>
          <w:rtl/>
        </w:rPr>
      </w:pPr>
      <w:r w:rsidRPr="002F1436">
        <w:rPr>
          <w:color w:val="000000"/>
          <w:sz w:val="18"/>
          <w:rtl/>
        </w:rPr>
        <w:t> پشتيبان دين تو و گواه و حامى و مدافع و نگهبان و مبلغان دين تواند كه از تو و آنها آسمان و زمين تو پر است براى آنكه آشكار شود كه خدايى جز تو نيست</w:t>
      </w:r>
    </w:p>
    <w:p w:rsidR="007E0EF6" w:rsidRDefault="007E0EF6" w:rsidP="002F1436">
      <w:pPr>
        <w:pStyle w:val="2"/>
        <w:rPr>
          <w:color w:val="000000"/>
          <w:sz w:val="18"/>
        </w:rPr>
      </w:pPr>
    </w:p>
    <w:p w:rsidR="002F1436" w:rsidRDefault="002F1436" w:rsidP="002F1436">
      <w:pPr>
        <w:pStyle w:val="20"/>
      </w:pPr>
      <w:r w:rsidRPr="002F1436">
        <w:rPr>
          <w:rFonts w:hint="cs"/>
          <w:rtl/>
        </w:rPr>
        <w:t>فَبِذَلِكَ أَسْأَلُكَ وَ بِمَوَاقِعِ الْعِزِّ مِنْ رَحْمَتِكَ وَ بِمَقَامَاتِكَ وَ عَلاَمَاتِكَ أَنْ تُصَلِّيَ عَلَى مُحَمَّدٍ وَ آلِهِ‏</w:t>
      </w:r>
    </w:p>
    <w:p w:rsidR="002F1436" w:rsidRPr="002F1436" w:rsidRDefault="002F1436" w:rsidP="002F1436">
      <w:pPr>
        <w:pStyle w:val="2"/>
        <w:rPr>
          <w:color w:val="000000"/>
          <w:sz w:val="18"/>
        </w:rPr>
      </w:pPr>
      <w:r w:rsidRPr="002F1436">
        <w:rPr>
          <w:color w:val="000000"/>
          <w:sz w:val="18"/>
          <w:rtl/>
        </w:rPr>
        <w:t> پس به آن درخواست مى‏كنم و به مواقع عز و جلال و به رحمانيتت و به مقامات و نشانه اى تو كه درود فرستى بر محمد (ص) و آلش</w:t>
      </w:r>
    </w:p>
    <w:p w:rsidR="002F1436" w:rsidRDefault="002F1436" w:rsidP="002F1436">
      <w:pPr>
        <w:pStyle w:val="20"/>
      </w:pPr>
      <w:r w:rsidRPr="002F1436">
        <w:rPr>
          <w:rFonts w:hint="cs"/>
          <w:rtl/>
        </w:rPr>
        <w:lastRenderedPageBreak/>
        <w:t>وَ أَنْ تَزِيدَنِي إِيمَاناً وَ تَثْبِيتاً يَا بَاطِناً فِي ظُهُورِهِ وَ ظَاهِراً فِي بُطُونِهِ وَ مَكْنُونِهِ‏</w:t>
      </w:r>
    </w:p>
    <w:p w:rsidR="002F1436" w:rsidRDefault="002F1436" w:rsidP="002F1436">
      <w:pPr>
        <w:pStyle w:val="2"/>
        <w:rPr>
          <w:rFonts w:hint="cs"/>
          <w:color w:val="000000"/>
          <w:sz w:val="18"/>
          <w:rtl/>
        </w:rPr>
      </w:pPr>
      <w:r w:rsidRPr="002F1436">
        <w:rPr>
          <w:color w:val="000000"/>
          <w:sz w:val="18"/>
          <w:rtl/>
        </w:rPr>
        <w:t> و بر ايمان و پايداريم بيفزايى اى نهان در عين آشكارى و اى پيدا در عين پنهانى</w:t>
      </w:r>
    </w:p>
    <w:p w:rsidR="007E0EF6" w:rsidRPr="002F1436" w:rsidRDefault="007E0EF6" w:rsidP="002F1436">
      <w:pPr>
        <w:pStyle w:val="2"/>
        <w:rPr>
          <w:color w:val="000000"/>
          <w:sz w:val="18"/>
        </w:rPr>
      </w:pPr>
    </w:p>
    <w:p w:rsidR="002F1436" w:rsidRDefault="002F1436" w:rsidP="002F1436">
      <w:pPr>
        <w:pStyle w:val="20"/>
        <w:rPr>
          <w:rFonts w:cs="Tahoma"/>
          <w:color w:val="000000"/>
          <w:sz w:val="18"/>
          <w:szCs w:val="18"/>
        </w:rPr>
      </w:pPr>
      <w:r w:rsidRPr="002F1436">
        <w:rPr>
          <w:rFonts w:hint="cs"/>
          <w:rtl/>
        </w:rPr>
        <w:t>يَا مُفَرِّقاً بَيْنَ النُّورِ وَ الدَّيْجُورِ يَا مَوْصُوفاً بِغَيْرِ كُنْهٍ وَ مَعْرُوفاً بِغَيْرِ شِبْهٍ</w:t>
      </w:r>
      <w:r w:rsidRPr="002F1436">
        <w:rPr>
          <w:rFonts w:cs="Tahoma"/>
          <w:color w:val="000000"/>
          <w:sz w:val="18"/>
          <w:szCs w:val="18"/>
          <w:rtl/>
        </w:rPr>
        <w:t>‏</w:t>
      </w:r>
    </w:p>
    <w:p w:rsidR="002F1436" w:rsidRDefault="002F1436" w:rsidP="002F1436">
      <w:pPr>
        <w:pStyle w:val="2"/>
        <w:rPr>
          <w:rFonts w:hint="cs"/>
          <w:color w:val="000000"/>
          <w:sz w:val="18"/>
          <w:rtl/>
        </w:rPr>
      </w:pPr>
      <w:r w:rsidRPr="002F1436">
        <w:rPr>
          <w:color w:val="000000"/>
          <w:sz w:val="18"/>
          <w:rtl/>
        </w:rPr>
        <w:t> اى جدا كننده نور و ظلمت اى وصف شده ولى نه به كنه ذات و اى شناخته شده نه به مشابه</w:t>
      </w:r>
    </w:p>
    <w:p w:rsidR="007E0EF6" w:rsidRPr="002F1436" w:rsidRDefault="007E0EF6" w:rsidP="002F1436">
      <w:pPr>
        <w:pStyle w:val="2"/>
        <w:rPr>
          <w:color w:val="000000"/>
          <w:sz w:val="18"/>
        </w:rPr>
      </w:pPr>
    </w:p>
    <w:p w:rsidR="002F1436" w:rsidRDefault="002F1436" w:rsidP="002F1436">
      <w:pPr>
        <w:pStyle w:val="20"/>
      </w:pPr>
      <w:r w:rsidRPr="002F1436">
        <w:rPr>
          <w:rFonts w:hint="cs"/>
          <w:rtl/>
        </w:rPr>
        <w:t>حَادَّ كُلِّ مَحْدُودٍ وَ شَاهِدَ كُلِّ مَشْهُودٍ وَ مُوجِدَ كُلِّ مَوْجُودٍ وَ مُحْصِيَ كُلِّ مَعْدُودٍ</w:t>
      </w:r>
    </w:p>
    <w:p w:rsidR="002F1436" w:rsidRDefault="002F1436" w:rsidP="002F1436">
      <w:pPr>
        <w:pStyle w:val="20"/>
        <w:rPr>
          <w:rFonts w:ascii="IranNastaliq" w:hAnsi="IranNastaliq" w:cs="B Nazanin" w:hint="cs"/>
          <w:color w:val="000000"/>
          <w:sz w:val="18"/>
          <w:szCs w:val="28"/>
          <w:rtl/>
        </w:rPr>
      </w:pPr>
      <w:r w:rsidRPr="002F1436">
        <w:rPr>
          <w:rFonts w:ascii="IranNastaliq" w:hAnsi="IranNastaliq" w:cs="B Nazanin"/>
          <w:color w:val="000000"/>
          <w:sz w:val="18"/>
          <w:szCs w:val="28"/>
          <w:rtl/>
        </w:rPr>
        <w:t> اى اندازه بخش هر محدود و گواه هر مشهود و آفريننده هر موجود و به شمار آورنده هر معدود</w:t>
      </w:r>
    </w:p>
    <w:p w:rsidR="007E0EF6" w:rsidRDefault="007E0EF6" w:rsidP="002F1436">
      <w:pPr>
        <w:pStyle w:val="20"/>
        <w:rPr>
          <w:rFonts w:ascii="IranNastaliq" w:hAnsi="IranNastaliq" w:cs="B Nazanin"/>
          <w:color w:val="000000"/>
          <w:sz w:val="18"/>
          <w:szCs w:val="28"/>
        </w:rPr>
      </w:pPr>
    </w:p>
    <w:p w:rsidR="002F1436" w:rsidRDefault="002F1436" w:rsidP="002F1436">
      <w:pPr>
        <w:pStyle w:val="20"/>
      </w:pPr>
      <w:r w:rsidRPr="002F1436">
        <w:rPr>
          <w:rFonts w:hint="cs"/>
          <w:rtl/>
        </w:rPr>
        <w:t>وَ فَاقِدَ كُلِّ مَفْقُودٍ لَيْسَ دُونَكَ مِنْ مَعْبُودٍ أَهْلَ الْكِبْرِيَاءِ وَ الْجُودِ</w:t>
      </w:r>
    </w:p>
    <w:p w:rsidR="002F1436" w:rsidRDefault="002F1436" w:rsidP="002F1436">
      <w:pPr>
        <w:pStyle w:val="20"/>
        <w:rPr>
          <w:rFonts w:ascii="IranNastaliq" w:hAnsi="IranNastaliq" w:cs="B Nazanin" w:hint="cs"/>
          <w:color w:val="000000"/>
          <w:sz w:val="18"/>
          <w:szCs w:val="28"/>
          <w:rtl/>
        </w:rPr>
      </w:pPr>
      <w:r w:rsidRPr="002F1436">
        <w:rPr>
          <w:rFonts w:ascii="IranNastaliq" w:hAnsi="IranNastaliq" w:cs="B Nazanin"/>
          <w:color w:val="000000"/>
          <w:sz w:val="18"/>
          <w:szCs w:val="28"/>
          <w:rtl/>
        </w:rPr>
        <w:t> و فاقد گرداننده هر مفقود معبودى غير تو در عالم نيست تويى اهل كبرياء و جلال و جود</w:t>
      </w:r>
    </w:p>
    <w:p w:rsidR="007E0EF6" w:rsidRDefault="007E0EF6" w:rsidP="002F1436">
      <w:pPr>
        <w:pStyle w:val="20"/>
        <w:rPr>
          <w:rFonts w:ascii="IranNastaliq" w:hAnsi="IranNastaliq" w:cs="B Nazanin"/>
          <w:color w:val="000000"/>
          <w:sz w:val="18"/>
          <w:szCs w:val="28"/>
        </w:rPr>
      </w:pPr>
    </w:p>
    <w:p w:rsidR="002F1436" w:rsidRDefault="002F1436" w:rsidP="002F1436">
      <w:pPr>
        <w:pStyle w:val="20"/>
      </w:pPr>
      <w:r w:rsidRPr="002F1436">
        <w:rPr>
          <w:rFonts w:hint="cs"/>
          <w:rtl/>
        </w:rPr>
        <w:t>يَا مَنْ لاَ يُكَيَّفُ بِكَيْفٍ وَ لاَ يُؤَيَّنُ بِأَيْنٍ يَا مُحْتَجِباً عَنْ كُلِّ عَيْنٍ‏</w:t>
      </w:r>
    </w:p>
    <w:p w:rsidR="002F1436" w:rsidRDefault="002F1436" w:rsidP="002F1436">
      <w:pPr>
        <w:pStyle w:val="20"/>
        <w:rPr>
          <w:rFonts w:ascii="IranNastaliq" w:hAnsi="IranNastaliq" w:cs="B Nazanin" w:hint="cs"/>
          <w:color w:val="000000"/>
          <w:sz w:val="18"/>
          <w:szCs w:val="28"/>
          <w:rtl/>
        </w:rPr>
      </w:pPr>
      <w:r w:rsidRPr="002F1436">
        <w:rPr>
          <w:rFonts w:ascii="IranNastaliq" w:hAnsi="IranNastaliq" w:cs="B Nazanin"/>
          <w:color w:val="000000"/>
          <w:sz w:val="18"/>
          <w:szCs w:val="28"/>
          <w:rtl/>
        </w:rPr>
        <w:t> اى كسى كه او را كيفيت نيست و داراى مكان نيست اى پنهان از هر ديده</w:t>
      </w:r>
    </w:p>
    <w:p w:rsidR="007E0EF6" w:rsidRPr="002F1436" w:rsidRDefault="007E0EF6" w:rsidP="002F1436">
      <w:pPr>
        <w:pStyle w:val="20"/>
        <w:rPr>
          <w:rFonts w:ascii="IranNastaliq" w:hAnsi="IranNastaliq" w:cs="B Nazanin"/>
          <w:color w:val="000000"/>
          <w:sz w:val="18"/>
          <w:szCs w:val="28"/>
        </w:rPr>
      </w:pPr>
    </w:p>
    <w:p w:rsidR="002F1436" w:rsidRDefault="002F1436" w:rsidP="002F1436">
      <w:pPr>
        <w:pStyle w:val="20"/>
      </w:pPr>
      <w:r w:rsidRPr="002F1436">
        <w:rPr>
          <w:rFonts w:hint="cs"/>
          <w:rtl/>
        </w:rPr>
        <w:lastRenderedPageBreak/>
        <w:t>يَا دَيْمُومُ يَا قَيُّومُ وَ عَالِمَ كُلِّ مَعْلُومٍ‏</w:t>
      </w:r>
    </w:p>
    <w:p w:rsidR="002F1436" w:rsidRDefault="002F1436" w:rsidP="002F1436">
      <w:pPr>
        <w:pStyle w:val="20"/>
        <w:rPr>
          <w:rFonts w:ascii="IranNastaliq" w:hAnsi="IranNastaliq" w:cs="B Nazanin" w:hint="cs"/>
          <w:color w:val="000000"/>
          <w:sz w:val="18"/>
          <w:szCs w:val="28"/>
          <w:rtl/>
        </w:rPr>
      </w:pPr>
      <w:r w:rsidRPr="002F1436">
        <w:rPr>
          <w:rFonts w:ascii="IranNastaliq" w:hAnsi="IranNastaliq" w:cs="B Nazanin"/>
          <w:color w:val="000000"/>
          <w:sz w:val="18"/>
          <w:szCs w:val="28"/>
          <w:rtl/>
        </w:rPr>
        <w:t> اى وجود دايم ابدى و اى پاينده و داناى همه امور عالم</w:t>
      </w:r>
    </w:p>
    <w:p w:rsidR="007E0EF6" w:rsidRDefault="007E0EF6" w:rsidP="002F1436">
      <w:pPr>
        <w:pStyle w:val="20"/>
        <w:rPr>
          <w:rFonts w:ascii="IranNastaliq" w:hAnsi="IranNastaliq" w:cs="B Nazanin"/>
          <w:color w:val="000000"/>
          <w:sz w:val="18"/>
          <w:szCs w:val="28"/>
        </w:rPr>
      </w:pPr>
    </w:p>
    <w:p w:rsidR="002F1436" w:rsidRDefault="002F1436" w:rsidP="002F1436">
      <w:pPr>
        <w:pStyle w:val="20"/>
      </w:pPr>
      <w:r w:rsidRPr="002F1436">
        <w:rPr>
          <w:rFonts w:hint="cs"/>
          <w:rtl/>
        </w:rPr>
        <w:t>صَلِّ عَلَى مُحَمَّدٍ وَ آلِهِ وَ عَلَى عِبَادِكَ الْمُنْتَجَبِينَ‏</w:t>
      </w:r>
    </w:p>
    <w:p w:rsidR="002F1436" w:rsidRDefault="002F1436" w:rsidP="002F1436">
      <w:pPr>
        <w:pStyle w:val="20"/>
        <w:rPr>
          <w:rFonts w:ascii="IranNastaliq" w:hAnsi="IranNastaliq" w:cs="B Nazanin" w:hint="cs"/>
          <w:color w:val="000000"/>
          <w:sz w:val="18"/>
          <w:szCs w:val="28"/>
          <w:rtl/>
        </w:rPr>
      </w:pPr>
      <w:r w:rsidRPr="002F1436">
        <w:rPr>
          <w:rFonts w:ascii="IranNastaliq" w:hAnsi="IranNastaliq" w:cs="B Nazanin"/>
          <w:color w:val="000000"/>
          <w:sz w:val="18"/>
          <w:szCs w:val="28"/>
          <w:rtl/>
        </w:rPr>
        <w:t> درود فرست بر محمد (ص) و آلش و بر بندگان برگزيده ‏ات</w:t>
      </w:r>
    </w:p>
    <w:p w:rsidR="007E0EF6" w:rsidRPr="002F1436" w:rsidRDefault="007E0EF6" w:rsidP="002F1436">
      <w:pPr>
        <w:pStyle w:val="20"/>
        <w:rPr>
          <w:rFonts w:ascii="IranNastaliq" w:hAnsi="IranNastaliq" w:cs="B Nazanin"/>
          <w:color w:val="000000"/>
          <w:sz w:val="18"/>
          <w:szCs w:val="28"/>
        </w:rPr>
      </w:pPr>
    </w:p>
    <w:p w:rsidR="002F1436" w:rsidRDefault="002F1436" w:rsidP="002F1436">
      <w:pPr>
        <w:pStyle w:val="20"/>
      </w:pPr>
      <w:r w:rsidRPr="002F1436">
        <w:rPr>
          <w:rFonts w:hint="cs"/>
          <w:rtl/>
        </w:rPr>
        <w:t>وَ بَشَرِكَ الْمُحْتَجِبِينَ وَ مَلاَئِكَتِكَ الْمُقَرَّبِينَ وَ الْبُهْمِ الصَّافِّينَ الْحَافِّينَ‏</w:t>
      </w:r>
    </w:p>
    <w:p w:rsidR="002F1436" w:rsidRDefault="002F1436" w:rsidP="002F1436">
      <w:pPr>
        <w:pStyle w:val="20"/>
        <w:rPr>
          <w:rFonts w:ascii="IranNastaliq" w:hAnsi="IranNastaliq" w:cs="B Nazanin" w:hint="cs"/>
          <w:color w:val="000000"/>
          <w:sz w:val="18"/>
          <w:szCs w:val="28"/>
          <w:rtl/>
        </w:rPr>
      </w:pPr>
      <w:r w:rsidRPr="002F1436">
        <w:rPr>
          <w:rFonts w:ascii="IranNastaliq" w:hAnsi="IranNastaliq" w:cs="B Nazanin"/>
          <w:color w:val="000000"/>
          <w:sz w:val="18"/>
          <w:szCs w:val="28"/>
          <w:rtl/>
        </w:rPr>
        <w:t> و بشر پرده دارانت و فرشتگان مقربت و خاموشان صف زده و مهياى فرمانت</w:t>
      </w:r>
    </w:p>
    <w:p w:rsidR="007E0EF6" w:rsidRDefault="007E0EF6" w:rsidP="002F1436">
      <w:pPr>
        <w:pStyle w:val="20"/>
        <w:rPr>
          <w:rFonts w:ascii="IranNastaliq" w:hAnsi="IranNastaliq" w:cs="B Nazanin"/>
          <w:color w:val="000000"/>
          <w:sz w:val="18"/>
          <w:szCs w:val="28"/>
        </w:rPr>
      </w:pPr>
    </w:p>
    <w:p w:rsidR="002F1436" w:rsidRDefault="002F1436" w:rsidP="002F1436">
      <w:pPr>
        <w:pStyle w:val="20"/>
      </w:pPr>
      <w:r w:rsidRPr="002F1436">
        <w:rPr>
          <w:rFonts w:hint="cs"/>
          <w:rtl/>
        </w:rPr>
        <w:t>وَ بَارِكْ لَنَا فِي شَهْرِنَا هَذَا الْمُرَجَّبِ الْمُكَرَّمِ وَ مَا بَعْدَهُ مِنَ الْأَشْهُرِ الْحُرُمِ‏</w:t>
      </w:r>
    </w:p>
    <w:p w:rsidR="002F1436" w:rsidRDefault="002F1436" w:rsidP="002F1436">
      <w:pPr>
        <w:pStyle w:val="20"/>
        <w:rPr>
          <w:rFonts w:ascii="IranNastaliq" w:hAnsi="IranNastaliq" w:cs="B Nazanin" w:hint="cs"/>
          <w:color w:val="000000"/>
          <w:sz w:val="18"/>
          <w:szCs w:val="28"/>
          <w:rtl/>
        </w:rPr>
      </w:pPr>
      <w:r w:rsidRPr="002F1436">
        <w:rPr>
          <w:rFonts w:ascii="IranNastaliq" w:hAnsi="IranNastaliq" w:cs="B Nazanin"/>
          <w:color w:val="000000"/>
          <w:sz w:val="18"/>
          <w:szCs w:val="28"/>
          <w:rtl/>
        </w:rPr>
        <w:t> و در - اين ماه رجب معظم مكرم و بعد از اين ماههاى مكرم ديگر به ما بركت عطا كن</w:t>
      </w:r>
    </w:p>
    <w:p w:rsidR="007E0EF6" w:rsidRDefault="007E0EF6" w:rsidP="002F1436">
      <w:pPr>
        <w:pStyle w:val="20"/>
        <w:rPr>
          <w:rFonts w:ascii="IranNastaliq" w:hAnsi="IranNastaliq" w:cs="B Nazanin"/>
          <w:color w:val="000000"/>
          <w:sz w:val="18"/>
          <w:szCs w:val="28"/>
        </w:rPr>
      </w:pPr>
    </w:p>
    <w:p w:rsidR="002F1436" w:rsidRDefault="002F1436" w:rsidP="002F1436">
      <w:pPr>
        <w:pStyle w:val="20"/>
      </w:pPr>
      <w:r w:rsidRPr="002F1436">
        <w:rPr>
          <w:rFonts w:hint="cs"/>
          <w:rtl/>
        </w:rPr>
        <w:t>وَ أَسْبِغْ عَلَيْنَا فِيهِ النِّعَمَ وَ أَجْزِلْ لَنَا فِيهِ الْقِسَمَ وَ أَبْرِرْ لَنَا فِيهِ الْقَسَمَ‏</w:t>
      </w:r>
    </w:p>
    <w:p w:rsidR="002F1436" w:rsidRDefault="002F1436" w:rsidP="002F1436">
      <w:pPr>
        <w:pStyle w:val="20"/>
        <w:rPr>
          <w:rFonts w:ascii="IranNastaliq" w:hAnsi="IranNastaliq" w:cs="B Nazanin" w:hint="cs"/>
          <w:color w:val="000000"/>
          <w:sz w:val="18"/>
          <w:szCs w:val="28"/>
          <w:rtl/>
        </w:rPr>
      </w:pPr>
      <w:r w:rsidRPr="002F1436">
        <w:rPr>
          <w:rFonts w:ascii="IranNastaliq" w:hAnsi="IranNastaliq" w:cs="B Nazanin"/>
          <w:color w:val="000000"/>
          <w:sz w:val="18"/>
          <w:szCs w:val="28"/>
          <w:rtl/>
        </w:rPr>
        <w:t> و نعمت فراوان در آن به ما كرامت فرما و قسمت ما در اين ماه بسيار گردان</w:t>
      </w:r>
    </w:p>
    <w:p w:rsidR="007E0EF6" w:rsidRDefault="007E0EF6" w:rsidP="002F1436">
      <w:pPr>
        <w:pStyle w:val="20"/>
        <w:rPr>
          <w:rFonts w:ascii="IranNastaliq" w:hAnsi="IranNastaliq" w:cs="B Nazanin"/>
          <w:color w:val="000000"/>
          <w:sz w:val="18"/>
          <w:szCs w:val="28"/>
        </w:rPr>
      </w:pPr>
    </w:p>
    <w:p w:rsidR="002F1436" w:rsidRDefault="002F1436" w:rsidP="002F1436">
      <w:pPr>
        <w:pStyle w:val="20"/>
      </w:pPr>
      <w:r w:rsidRPr="002F1436">
        <w:rPr>
          <w:rFonts w:hint="cs"/>
          <w:rtl/>
        </w:rPr>
        <w:lastRenderedPageBreak/>
        <w:t>بِاسْمِكَ الْأَعْظَمِ الْأَعْظَمِ الْأَجَلِّ الْأَكْرَمِ الَّذِي وَضَعْتَهُ عَلَى النَّهَارِ فَأَضَاءَ وَ عَلَى اللَّيْلِ فَأَظْلَمَ‏</w:t>
      </w:r>
    </w:p>
    <w:p w:rsidR="002F1436" w:rsidRDefault="002F1436" w:rsidP="002F1436">
      <w:pPr>
        <w:pStyle w:val="20"/>
        <w:rPr>
          <w:rFonts w:ascii="IranNastaliq" w:hAnsi="IranNastaliq" w:cs="B Nazanin" w:hint="cs"/>
          <w:color w:val="000000"/>
          <w:sz w:val="18"/>
          <w:szCs w:val="28"/>
          <w:rtl/>
        </w:rPr>
      </w:pPr>
      <w:r w:rsidRPr="002F1436">
        <w:rPr>
          <w:rFonts w:ascii="IranNastaliq" w:hAnsi="IranNastaliq" w:cs="B Nazanin"/>
          <w:color w:val="000000"/>
          <w:sz w:val="18"/>
          <w:szCs w:val="28"/>
          <w:rtl/>
        </w:rPr>
        <w:t> و سوكند ما را برى ساز به حق اسم اعظم اعظم و باجلال و بزرگوارت كه آن اسم را بر روز نهادى روشن شد و بر شب قرار دادى تاريك گشت</w:t>
      </w:r>
    </w:p>
    <w:p w:rsidR="007E0EF6" w:rsidRDefault="007E0EF6" w:rsidP="002F1436">
      <w:pPr>
        <w:pStyle w:val="20"/>
        <w:rPr>
          <w:rFonts w:ascii="IranNastaliq" w:hAnsi="IranNastaliq" w:cs="B Nazanin"/>
          <w:color w:val="000000"/>
          <w:sz w:val="18"/>
          <w:szCs w:val="28"/>
        </w:rPr>
      </w:pPr>
    </w:p>
    <w:p w:rsidR="002F1436" w:rsidRDefault="002F1436" w:rsidP="002F1436">
      <w:pPr>
        <w:pStyle w:val="20"/>
      </w:pPr>
      <w:r w:rsidRPr="002F1436">
        <w:rPr>
          <w:rFonts w:hint="cs"/>
          <w:rtl/>
        </w:rPr>
        <w:t>وَ اغْفِرْ لَنَا مَا تَعْلَمُ مِنَّا وَ مَا لاَ نَعْلَمُ وَ اعْصِمْنَا مِنَ الذُّنُوبِ خَيْرَ الْعِصَمِ‏</w:t>
      </w:r>
    </w:p>
    <w:p w:rsidR="002F1436" w:rsidRDefault="002F1436" w:rsidP="002F1436">
      <w:pPr>
        <w:pStyle w:val="20"/>
        <w:rPr>
          <w:rFonts w:ascii="IranNastaliq" w:hAnsi="IranNastaliq" w:cs="B Nazanin" w:hint="cs"/>
          <w:color w:val="000000"/>
          <w:sz w:val="18"/>
          <w:szCs w:val="28"/>
          <w:rtl/>
        </w:rPr>
      </w:pPr>
      <w:r w:rsidRPr="002F1436">
        <w:rPr>
          <w:rFonts w:ascii="IranNastaliq" w:hAnsi="IranNastaliq" w:cs="B Nazanin"/>
          <w:color w:val="000000"/>
          <w:sz w:val="18"/>
          <w:szCs w:val="28"/>
          <w:rtl/>
        </w:rPr>
        <w:t> و هر گناهى كه ما مى‏دانيم و نمى‏دانيم ببخش و ما را از گناهان با بهترين مقام عصمت معصوم گردان</w:t>
      </w:r>
    </w:p>
    <w:p w:rsidR="007E0EF6" w:rsidRPr="002F1436" w:rsidRDefault="007E0EF6" w:rsidP="002F1436">
      <w:pPr>
        <w:pStyle w:val="20"/>
        <w:rPr>
          <w:rFonts w:ascii="IranNastaliq" w:hAnsi="IranNastaliq" w:cs="B Nazanin"/>
          <w:color w:val="000000"/>
          <w:sz w:val="18"/>
          <w:szCs w:val="28"/>
        </w:rPr>
      </w:pPr>
    </w:p>
    <w:p w:rsidR="002F1436" w:rsidRDefault="002F1436" w:rsidP="002F1436">
      <w:pPr>
        <w:pStyle w:val="20"/>
      </w:pPr>
      <w:r w:rsidRPr="002F1436">
        <w:rPr>
          <w:rFonts w:hint="cs"/>
          <w:rtl/>
        </w:rPr>
        <w:t>وَ اكْفِنَا كَوَافِيَ قَدَرِكَ وَ امْنُنْ عَلَيْنَا بِحُسْنِ نَظَرِكَ وَ لاَ تَكِلْنَا إِلَى غَيْرِكَ وَ لاَ تَمْنَعْنَا مِنْ خَيْرِكَ‏</w:t>
      </w:r>
    </w:p>
    <w:p w:rsidR="002F1436" w:rsidRDefault="002F1436" w:rsidP="002F1436">
      <w:pPr>
        <w:pStyle w:val="20"/>
        <w:rPr>
          <w:rFonts w:ascii="IranNastaliq" w:hAnsi="IranNastaliq" w:cs="B Nazanin" w:hint="cs"/>
          <w:color w:val="000000"/>
          <w:sz w:val="18"/>
          <w:szCs w:val="28"/>
          <w:rtl/>
        </w:rPr>
      </w:pPr>
      <w:r w:rsidRPr="002F1436">
        <w:rPr>
          <w:rFonts w:ascii="IranNastaliq" w:hAnsi="IranNastaliq" w:cs="B Nazanin"/>
          <w:color w:val="000000"/>
          <w:sz w:val="18"/>
          <w:szCs w:val="28"/>
          <w:rtl/>
        </w:rPr>
        <w:t> و ما را به تقدير خود كفايت فرما و به ما منت گذار به حسن نظرت و ما را به غير خود وا مگذار و ما را محروم از خير و احسانت مگردان</w:t>
      </w:r>
    </w:p>
    <w:p w:rsidR="007E0EF6" w:rsidRDefault="007E0EF6" w:rsidP="002F1436">
      <w:pPr>
        <w:pStyle w:val="20"/>
        <w:rPr>
          <w:rFonts w:ascii="IranNastaliq" w:hAnsi="IranNastaliq" w:cs="B Nazanin"/>
          <w:color w:val="000000"/>
          <w:sz w:val="18"/>
          <w:szCs w:val="28"/>
        </w:rPr>
      </w:pPr>
    </w:p>
    <w:p w:rsidR="002F1436" w:rsidRPr="002F1436" w:rsidRDefault="002F1436" w:rsidP="002F1436">
      <w:pPr>
        <w:pStyle w:val="20"/>
      </w:pPr>
      <w:r w:rsidRPr="002F1436">
        <w:rPr>
          <w:rFonts w:hint="cs"/>
          <w:rtl/>
        </w:rPr>
        <w:t>وَ بَارِكْ لَنَا فِيمَا كَتَبْتَهُ لَنَا مِنْ أَعْمَارِنَا وَ أَصْلِحْ لَنَا خَبِيئَةَ أَسْرَارِنَا</w:t>
      </w:r>
    </w:p>
    <w:p w:rsidR="002F1436" w:rsidRDefault="002F1436" w:rsidP="002F1436">
      <w:pPr>
        <w:pStyle w:val="20"/>
        <w:rPr>
          <w:rFonts w:ascii="IranNastaliq" w:hAnsi="IranNastaliq" w:cs="B Nazanin" w:hint="cs"/>
          <w:color w:val="000000"/>
          <w:sz w:val="18"/>
          <w:szCs w:val="28"/>
          <w:rtl/>
        </w:rPr>
      </w:pPr>
      <w:r w:rsidRPr="002F1436">
        <w:rPr>
          <w:rFonts w:ascii="IranNastaliq" w:hAnsi="IranNastaliq" w:cs="B Nazanin"/>
          <w:color w:val="000000"/>
          <w:sz w:val="18"/>
          <w:szCs w:val="28"/>
          <w:rtl/>
        </w:rPr>
        <w:t> و در آنچه سرنوشت عمر ما قرار داده‏اى بركت بخش و باطن ما را صالح گردان</w:t>
      </w:r>
    </w:p>
    <w:p w:rsidR="007E0EF6" w:rsidRPr="002F1436" w:rsidRDefault="007E0EF6" w:rsidP="002F1436">
      <w:pPr>
        <w:pStyle w:val="20"/>
        <w:rPr>
          <w:rFonts w:ascii="IranNastaliq" w:hAnsi="IranNastaliq" w:cs="B Nazanin"/>
          <w:color w:val="000000"/>
          <w:sz w:val="18"/>
          <w:szCs w:val="28"/>
        </w:rPr>
      </w:pPr>
    </w:p>
    <w:p w:rsidR="002F1436" w:rsidRDefault="002F1436" w:rsidP="002F1436">
      <w:pPr>
        <w:pStyle w:val="20"/>
        <w:rPr>
          <w:rFonts w:cs="Tahoma"/>
          <w:color w:val="000000"/>
          <w:sz w:val="18"/>
          <w:szCs w:val="18"/>
        </w:rPr>
      </w:pPr>
      <w:r w:rsidRPr="002F1436">
        <w:rPr>
          <w:rFonts w:hint="cs"/>
          <w:rtl/>
        </w:rPr>
        <w:t>وَ أَعْطِنَا مِنْكَ الْأَمَانَ وَ اسْتَعْمِلْنَا بِحُسْنِ الْإِيمَانِ</w:t>
      </w:r>
      <w:r w:rsidRPr="002F1436">
        <w:rPr>
          <w:rFonts w:cs="Tahoma"/>
          <w:color w:val="000000"/>
          <w:sz w:val="18"/>
          <w:szCs w:val="18"/>
          <w:rtl/>
        </w:rPr>
        <w:t>‏</w:t>
      </w:r>
    </w:p>
    <w:p w:rsidR="002F1436" w:rsidRDefault="002F1436" w:rsidP="002F1436">
      <w:pPr>
        <w:pStyle w:val="20"/>
        <w:rPr>
          <w:rFonts w:ascii="IranNastaliq" w:hAnsi="IranNastaliq" w:cs="B Nazanin"/>
          <w:color w:val="000000"/>
          <w:sz w:val="18"/>
          <w:szCs w:val="28"/>
        </w:rPr>
      </w:pPr>
      <w:r w:rsidRPr="002F1436">
        <w:rPr>
          <w:rFonts w:ascii="IranNastaliq" w:hAnsi="IranNastaliq" w:cs="B Nazanin"/>
          <w:color w:val="000000"/>
          <w:sz w:val="18"/>
          <w:szCs w:val="28"/>
          <w:rtl/>
        </w:rPr>
        <w:t> و به ما از جانب خود امان عطا كن و ما را بدار به حسن ايمان و عمل نيكو</w:t>
      </w:r>
    </w:p>
    <w:p w:rsidR="002F1436" w:rsidRDefault="002F1436" w:rsidP="002F1436">
      <w:pPr>
        <w:pStyle w:val="20"/>
      </w:pPr>
      <w:r w:rsidRPr="002F1436">
        <w:rPr>
          <w:rFonts w:hint="cs"/>
          <w:rtl/>
        </w:rPr>
        <w:lastRenderedPageBreak/>
        <w:t>وَ بَلِّغْنَا شَهْرَ الصِّيَامِ وَ مَا بَعْدَهُ مِنَ الْأَيَّامِ وَ الْأَعْوَامِ يَا ذَا الْجَلاَلِ وَ الْإِكْرَامِ‏</w:t>
      </w:r>
    </w:p>
    <w:p w:rsidR="002F1436" w:rsidRPr="002F1436" w:rsidRDefault="002F1436" w:rsidP="002F1436">
      <w:pPr>
        <w:pStyle w:val="20"/>
        <w:rPr>
          <w:rFonts w:cs="Tahoma"/>
          <w:color w:val="000000"/>
          <w:sz w:val="18"/>
          <w:szCs w:val="18"/>
          <w:rtl/>
        </w:rPr>
      </w:pPr>
      <w:r w:rsidRPr="002F1436">
        <w:rPr>
          <w:rFonts w:ascii="IranNastaliq" w:hAnsi="IranNastaliq" w:cs="B Nazanin"/>
          <w:color w:val="000000"/>
          <w:sz w:val="18"/>
          <w:szCs w:val="28"/>
          <w:rtl/>
        </w:rPr>
        <w:t> و ما را تا به ماه روزه و ما بعد آن از ايام و سالها عمر ده اى خداى صاحب جلال و بزرگوارى.</w:t>
      </w:r>
    </w:p>
    <w:p w:rsidR="009A60A5" w:rsidRDefault="009A60A5"/>
    <w:sectPr w:rsidR="009A60A5" w:rsidSect="009A60A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4A0" w:rsidRDefault="005954A0" w:rsidP="002F1436">
      <w:r>
        <w:separator/>
      </w:r>
    </w:p>
  </w:endnote>
  <w:endnote w:type="continuationSeparator" w:id="0">
    <w:p w:rsidR="005954A0" w:rsidRDefault="005954A0" w:rsidP="002F1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6954E90C-49CE-4DDC-9E9A-998EAA3F0E90}"/>
  </w:font>
  <w:font w:name="Arial">
    <w:panose1 w:val="020B0604020202020204"/>
    <w:charset w:val="00"/>
    <w:family w:val="swiss"/>
    <w:pitch w:val="variable"/>
    <w:sig w:usb0="E0002AFF" w:usb1="C0007843" w:usb2="00000009" w:usb3="00000000" w:csb0="000001FF" w:csb1="00000000"/>
    <w:embedRegular r:id="rId2" w:fontKey="{1F166066-84C5-4055-8889-30E5AD9BED02}"/>
  </w:font>
  <w:font w:name="Cambria">
    <w:panose1 w:val="02040503050406030204"/>
    <w:charset w:val="00"/>
    <w:family w:val="roman"/>
    <w:pitch w:val="variable"/>
    <w:sig w:usb0="E00002FF" w:usb1="400004FF" w:usb2="00000000" w:usb3="00000000" w:csb0="0000019F" w:csb1="00000000"/>
    <w:embedRegular r:id="rId3" w:fontKey="{DC004DD8-FB0F-4972-83DD-672E8458043A}"/>
    <w:embedBold r:id="rId4" w:fontKey="{2C32F5FE-DB62-4E3D-901F-19E6E019E231}"/>
  </w:font>
  <w:font w:name="Times New Roman">
    <w:panose1 w:val="02020603050405020304"/>
    <w:charset w:val="00"/>
    <w:family w:val="roman"/>
    <w:pitch w:val="variable"/>
    <w:sig w:usb0="E0002AFF" w:usb1="C0007841" w:usb2="00000009" w:usb3="00000000" w:csb0="000001FF" w:csb1="00000000"/>
    <w:embedRegular r:id="rId5" w:fontKey="{53BB6B0C-921D-4CAD-BCFB-10119D2958FD}"/>
    <w:embedBold r:id="rId6" w:fontKey="{C040D209-FFA7-4D33-B7C6-09378BCA3910}"/>
  </w:font>
  <w:font w:name="IranNastaliq">
    <w:panose1 w:val="02020505000000020003"/>
    <w:charset w:val="00"/>
    <w:family w:val="roman"/>
    <w:pitch w:val="variable"/>
    <w:sig w:usb0="61002A87" w:usb1="80000000" w:usb2="00000008" w:usb3="00000000" w:csb0="000101FF" w:csb1="00000000"/>
    <w:embedRegular r:id="rId7" w:fontKey="{9A06AE4F-006C-460F-BF85-C63F0039E64A}"/>
  </w:font>
  <w:font w:name="B Nazanin">
    <w:panose1 w:val="00000400000000000000"/>
    <w:charset w:val="B2"/>
    <w:family w:val="auto"/>
    <w:pitch w:val="variable"/>
    <w:sig w:usb0="00002001" w:usb1="80000000" w:usb2="00000008" w:usb3="00000000" w:csb0="00000040" w:csb1="00000000"/>
    <w:embedRegular r:id="rId8" w:fontKey="{465C3DC1-DE6B-4B2E-8E05-72A8195B3443}"/>
  </w:font>
  <w:font w:name="Tahoma">
    <w:panose1 w:val="020B0604030504040204"/>
    <w:charset w:val="00"/>
    <w:family w:val="swiss"/>
    <w:pitch w:val="variable"/>
    <w:sig w:usb0="E1002EFF" w:usb1="C000605B" w:usb2="00000029" w:usb3="00000000" w:csb0="000101FF" w:csb1="00000000"/>
    <w:embedRegular r:id="rId9" w:fontKey="{73D76655-2182-4650-935E-E6B6B6A6DA6B}"/>
    <w:embedBold r:id="rId10" w:fontKey="{82B9D969-6A62-49B6-A15B-E63FC17A0C59}"/>
  </w:font>
  <w:font w:name="B Zar">
    <w:panose1 w:val="00000400000000000000"/>
    <w:charset w:val="B2"/>
    <w:family w:val="auto"/>
    <w:pitch w:val="variable"/>
    <w:sig w:usb0="00002001" w:usb1="80000000" w:usb2="00000008" w:usb3="00000000" w:csb0="00000040" w:csb1="00000000"/>
    <w:embedRegular r:id="rId11" w:fontKey="{87FB4C54-A985-44B3-8741-F4D632F0287A}"/>
    <w:embedBold r:id="rId12" w:fontKey="{BDB5CA06-4950-4E86-AEEC-B4B423911A07}"/>
  </w:font>
  <w:font w:name="Neirizi">
    <w:altName w:val="Arial Unicode MS"/>
    <w:panose1 w:val="02000503000000020003"/>
    <w:charset w:val="00"/>
    <w:family w:val="auto"/>
    <w:pitch w:val="variable"/>
    <w:sig w:usb0="61002A87" w:usb1="80000000" w:usb2="00000008" w:usb3="00000000" w:csb0="000101FF" w:csb1="00000000"/>
    <w:embedRegular r:id="rId13" w:fontKey="{AAE2ABD1-3953-41C4-8259-B1F176CA0D67}"/>
    <w:embedBold r:id="rId14" w:fontKey="{912527DA-C084-47F9-99BE-5E393F74EA22}"/>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207961"/>
      <w:docPartObj>
        <w:docPartGallery w:val="Page Numbers (Bottom of Page)"/>
        <w:docPartUnique/>
      </w:docPartObj>
    </w:sdtPr>
    <w:sdtEndPr/>
    <w:sdtContent>
      <w:p w:rsidR="00540D74" w:rsidRDefault="00540D74" w:rsidP="00540D74">
        <w:pPr>
          <w:pStyle w:val="Footer"/>
          <w:rPr>
            <w:rFonts w:ascii="Cambria" w:hAnsi="Cambria"/>
            <w:rtl/>
            <w:lang w:bidi="fa-IR"/>
          </w:rPr>
        </w:pPr>
        <w:r>
          <w:tab/>
        </w:r>
      </w:p>
      <w:tbl>
        <w:tblPr>
          <w:bidiVisual/>
          <w:tblW w:w="0" w:type="auto"/>
          <w:tblLook w:val="04A0" w:firstRow="1" w:lastRow="0" w:firstColumn="1" w:lastColumn="0" w:noHBand="0" w:noVBand="1"/>
        </w:tblPr>
        <w:tblGrid>
          <w:gridCol w:w="1057"/>
          <w:gridCol w:w="8215"/>
        </w:tblGrid>
        <w:tr w:rsidR="00540D74" w:rsidRPr="00540D74" w:rsidTr="00540D74">
          <w:trPr>
            <w:trHeight w:val="287"/>
          </w:trPr>
          <w:tc>
            <w:tcPr>
              <w:tcW w:w="1057" w:type="dxa"/>
            </w:tcPr>
            <w:p w:rsidR="00540D74" w:rsidRPr="00540D74" w:rsidRDefault="00540D74" w:rsidP="00F9213B">
              <w:pPr>
                <w:pStyle w:val="Footer"/>
                <w:rPr>
                  <w:rFonts w:ascii="Cambria" w:hAnsi="Cambria"/>
                  <w:sz w:val="22"/>
                  <w:szCs w:val="22"/>
                  <w:rtl/>
                  <w:lang w:bidi="fa-IR"/>
                </w:rPr>
              </w:pPr>
              <w:r w:rsidRPr="00540D74">
                <w:rPr>
                  <w:sz w:val="22"/>
                  <w:szCs w:val="22"/>
                </w:rPr>
                <w:fldChar w:fldCharType="begin"/>
              </w:r>
              <w:r w:rsidRPr="00540D74">
                <w:rPr>
                  <w:sz w:val="22"/>
                  <w:szCs w:val="22"/>
                </w:rPr>
                <w:instrText xml:space="preserve"> PAGE   \* MERGEFORMAT </w:instrText>
              </w:r>
              <w:r w:rsidRPr="00540D74">
                <w:rPr>
                  <w:sz w:val="22"/>
                  <w:szCs w:val="22"/>
                </w:rPr>
                <w:fldChar w:fldCharType="separate"/>
              </w:r>
              <w:r w:rsidR="007E0EF6">
                <w:rPr>
                  <w:noProof/>
                  <w:sz w:val="22"/>
                  <w:szCs w:val="22"/>
                  <w:rtl/>
                </w:rPr>
                <w:t>6</w:t>
              </w:r>
              <w:r w:rsidRPr="00540D74">
                <w:rPr>
                  <w:sz w:val="22"/>
                  <w:szCs w:val="22"/>
                </w:rPr>
                <w:fldChar w:fldCharType="end"/>
              </w:r>
            </w:p>
          </w:tc>
          <w:tc>
            <w:tcPr>
              <w:tcW w:w="8215" w:type="dxa"/>
            </w:tcPr>
            <w:p w:rsidR="00540D74" w:rsidRPr="00540D74" w:rsidRDefault="00540D74" w:rsidP="00F9213B">
              <w:pPr>
                <w:pStyle w:val="Footer"/>
                <w:jc w:val="right"/>
                <w:rPr>
                  <w:rFonts w:ascii="Cambria" w:hAnsi="Cambria"/>
                  <w:sz w:val="22"/>
                  <w:szCs w:val="22"/>
                  <w:rtl/>
                  <w:lang w:bidi="fa-IR"/>
                </w:rPr>
              </w:pPr>
              <w:r w:rsidRPr="00540D74">
                <w:rPr>
                  <w:rFonts w:ascii="Cambria" w:hAnsi="Cambria"/>
                  <w:sz w:val="22"/>
                  <w:szCs w:val="22"/>
                  <w:lang w:bidi="fa-IR"/>
                </w:rPr>
                <w:t>www.ahlolbait.com</w:t>
              </w:r>
            </w:p>
          </w:tc>
        </w:tr>
      </w:tbl>
      <w:p w:rsidR="002F1436" w:rsidRDefault="005954A0" w:rsidP="00540D74">
        <w:pPr>
          <w:pStyle w:val="Footer"/>
          <w:jc w:val="center"/>
        </w:pPr>
      </w:p>
    </w:sdtContent>
  </w:sdt>
  <w:p w:rsidR="002F1436" w:rsidRDefault="002F14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4A0" w:rsidRDefault="005954A0" w:rsidP="002F1436">
      <w:r>
        <w:separator/>
      </w:r>
    </w:p>
  </w:footnote>
  <w:footnote w:type="continuationSeparator" w:id="0">
    <w:p w:rsidR="005954A0" w:rsidRDefault="005954A0" w:rsidP="002F14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436" w:rsidRPr="00B022A1" w:rsidRDefault="002F1436" w:rsidP="002F1436">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004D70F7" wp14:editId="35F368C8">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7E0EF6">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2F1436">
      <w:rPr>
        <w:rFonts w:ascii="Neirizi" w:eastAsia="Times New Roman" w:hAnsi="Neirizi" w:cs="Neirizi" w:hint="cs"/>
        <w:b/>
        <w:bCs/>
        <w:rtl/>
        <w:lang w:bidi="fa-IR"/>
      </w:rPr>
      <w:t>توقیع</w:t>
    </w:r>
    <w:r w:rsidRPr="002F1436">
      <w:rPr>
        <w:rFonts w:ascii="Neirizi" w:eastAsia="Times New Roman" w:hAnsi="Neirizi" w:cs="Neirizi"/>
        <w:b/>
        <w:bCs/>
        <w:rtl/>
        <w:lang w:bidi="fa-IR"/>
      </w:rPr>
      <w:t xml:space="preserve"> </w:t>
    </w:r>
    <w:r w:rsidRPr="002F1436">
      <w:rPr>
        <w:rFonts w:ascii="Neirizi" w:eastAsia="Times New Roman" w:hAnsi="Neirizi" w:cs="Neirizi" w:hint="cs"/>
        <w:b/>
        <w:bCs/>
        <w:rtl/>
        <w:lang w:bidi="fa-IR"/>
      </w:rPr>
      <w:t>ناحیه</w:t>
    </w:r>
    <w:r w:rsidRPr="002F1436">
      <w:rPr>
        <w:rFonts w:ascii="Neirizi" w:eastAsia="Times New Roman" w:hAnsi="Neirizi" w:cs="Neirizi"/>
        <w:b/>
        <w:bCs/>
        <w:rtl/>
        <w:lang w:bidi="fa-IR"/>
      </w:rPr>
      <w:t xml:space="preserve"> </w:t>
    </w:r>
    <w:r w:rsidRPr="002F1436">
      <w:rPr>
        <w:rFonts w:ascii="Neirizi" w:eastAsia="Times New Roman" w:hAnsi="Neirizi" w:cs="Neirizi" w:hint="cs"/>
        <w:b/>
        <w:bCs/>
        <w:rtl/>
        <w:lang w:bidi="fa-IR"/>
      </w:rPr>
      <w:t>مقدسه</w:t>
    </w:r>
    <w:r w:rsidRPr="002F1436">
      <w:rPr>
        <w:rFonts w:ascii="Neirizi" w:eastAsia="Times New Roman" w:hAnsi="Neirizi" w:cs="Neirizi"/>
        <w:b/>
        <w:bCs/>
        <w:rtl/>
        <w:lang w:bidi="fa-IR"/>
      </w:rPr>
      <w:t xml:space="preserve"> </w:t>
    </w:r>
    <w:r w:rsidRPr="002F1436">
      <w:rPr>
        <w:rFonts w:ascii="Neirizi" w:eastAsia="Times New Roman" w:hAnsi="Neirizi" w:cs="Neirizi" w:hint="cs"/>
        <w:b/>
        <w:bCs/>
        <w:rtl/>
        <w:lang w:bidi="fa-IR"/>
      </w:rPr>
      <w:t>در</w:t>
    </w:r>
    <w:r w:rsidRPr="002F1436">
      <w:rPr>
        <w:rFonts w:ascii="Neirizi" w:eastAsia="Times New Roman" w:hAnsi="Neirizi" w:cs="Neirizi"/>
        <w:b/>
        <w:bCs/>
        <w:rtl/>
        <w:lang w:bidi="fa-IR"/>
      </w:rPr>
      <w:t xml:space="preserve"> </w:t>
    </w:r>
    <w:r w:rsidRPr="002F1436">
      <w:rPr>
        <w:rFonts w:ascii="Neirizi" w:eastAsia="Times New Roman" w:hAnsi="Neirizi" w:cs="Neirizi" w:hint="cs"/>
        <w:b/>
        <w:bCs/>
        <w:rtl/>
        <w:lang w:bidi="fa-IR"/>
      </w:rPr>
      <w:t>ماه</w:t>
    </w:r>
    <w:r w:rsidRPr="002F1436">
      <w:rPr>
        <w:rFonts w:ascii="Neirizi" w:eastAsia="Times New Roman" w:hAnsi="Neirizi" w:cs="Neirizi"/>
        <w:b/>
        <w:bCs/>
        <w:rtl/>
        <w:lang w:bidi="fa-IR"/>
      </w:rPr>
      <w:t xml:space="preserve"> </w:t>
    </w:r>
    <w:r w:rsidRPr="002F1436">
      <w:rPr>
        <w:rFonts w:ascii="Neirizi" w:eastAsia="Times New Roman" w:hAnsi="Neirizi" w:cs="Neirizi" w:hint="cs"/>
        <w:b/>
        <w:bCs/>
        <w:rtl/>
        <w:lang w:bidi="fa-IR"/>
      </w:rPr>
      <w:t>رجب</w:t>
    </w:r>
  </w:p>
  <w:p w:rsidR="002F1436" w:rsidRDefault="002F14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436"/>
    <w:rsid w:val="0027354D"/>
    <w:rsid w:val="002F1436"/>
    <w:rsid w:val="00360515"/>
    <w:rsid w:val="003E450F"/>
    <w:rsid w:val="003E49E1"/>
    <w:rsid w:val="00540D74"/>
    <w:rsid w:val="005954A0"/>
    <w:rsid w:val="00686101"/>
    <w:rsid w:val="006D05FC"/>
    <w:rsid w:val="007441CA"/>
    <w:rsid w:val="007E0EF6"/>
    <w:rsid w:val="00972A91"/>
    <w:rsid w:val="009A60A5"/>
    <w:rsid w:val="00CE7D4C"/>
    <w:rsid w:val="00D47E62"/>
    <w:rsid w:val="00D57B62"/>
    <w:rsid w:val="00DA6A0D"/>
    <w:rsid w:val="00E14CEC"/>
    <w:rsid w:val="00E729F8"/>
    <w:rsid w:val="00F50055"/>
    <w:rsid w:val="00F63C38"/>
    <w:rsid w:val="00F73059"/>
    <w:rsid w:val="00F737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2F1436"/>
    <w:rPr>
      <w:rFonts w:ascii="Tahoma" w:hAnsi="Tahoma" w:cs="Tahoma"/>
      <w:sz w:val="16"/>
      <w:szCs w:val="16"/>
    </w:rPr>
  </w:style>
  <w:style w:type="character" w:customStyle="1" w:styleId="BalloonTextChar">
    <w:name w:val="Balloon Text Char"/>
    <w:basedOn w:val="DefaultParagraphFont"/>
    <w:link w:val="BalloonText"/>
    <w:uiPriority w:val="99"/>
    <w:semiHidden/>
    <w:rsid w:val="002F14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2F1436"/>
    <w:rPr>
      <w:rFonts w:ascii="Tahoma" w:hAnsi="Tahoma" w:cs="Tahoma"/>
      <w:sz w:val="16"/>
      <w:szCs w:val="16"/>
    </w:rPr>
  </w:style>
  <w:style w:type="character" w:customStyle="1" w:styleId="BalloonTextChar">
    <w:name w:val="Balloon Text Char"/>
    <w:basedOn w:val="DefaultParagraphFont"/>
    <w:link w:val="BalloonText"/>
    <w:uiPriority w:val="99"/>
    <w:semiHidden/>
    <w:rsid w:val="002F14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62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D4FF2-393E-4308-BE45-F0254F988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2014-01-22T07:19:00Z</cp:lastPrinted>
  <dcterms:created xsi:type="dcterms:W3CDTF">2014-12-28T08:24:00Z</dcterms:created>
  <dcterms:modified xsi:type="dcterms:W3CDTF">2014-12-28T08:24:00Z</dcterms:modified>
</cp:coreProperties>
</file>