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788" w:rsidRPr="008F2C79" w:rsidRDefault="008F2C79" w:rsidP="008F2C79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Pr="008F2C79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نماز </w:t>
      </w:r>
      <w:r w:rsidR="00647788" w:rsidRPr="008F2C79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لیله الرغایب</w:t>
      </w:r>
    </w:p>
    <w:p w:rsidR="00647788" w:rsidRPr="00647788" w:rsidRDefault="00647788" w:rsidP="008F2C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47788">
        <w:rPr>
          <w:rStyle w:val="farsi"/>
          <w:rFonts w:cs="B Zar"/>
          <w:sz w:val="32"/>
          <w:szCs w:val="32"/>
          <w:rtl/>
        </w:rPr>
        <w:t>بدان‏كه اولين شب جمعه ماه رجب را«ليلة الرغاب»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(يعنى شب دلدادگان)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مى‏گويند و براى آن عملى با فضيلت‏ بسيار از حضرت رسول صلى اللّه عليه و آله وارد شده كه آن را سيّد در كتاب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«اقبال»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علاّمه حلى در«اجازه بنى زهره»نقل كرده‏اند،بعضى از فضيلت آن اينكه به سبب انجام آن گناهان بسيار آمرزيده مى‏شود،و نيز نمازى در آن وارد شده كه هركه آن را به جاى‏ آورد هنگام شب اوّل قبرش حق تعالى ثواب آن را به نيكوترين صورت و با روى گشاده و درخشان و زبانى گويا به سوى‏ او مى‏فرستد،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پس به او مى‏گويد:اى حبيب من تو را بشارت باد كه از هر شدّت و سختى نجات يافتى،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بنده مى‏گويد تو كيستى؟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به خدا سوگند من چهره‏اى زيباتر از چهره تو نديدم،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سخنى شيرين‏تر از سخن تو نشنيدم،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بويى بهتر از بوى‏ تو نبوييدم!!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پاسخ مي</w:t>
      </w:r>
      <w:r w:rsidR="008F2C79">
        <w:rPr>
          <w:rStyle w:val="farsi"/>
          <w:rFonts w:cs="B Zar" w:hint="cs"/>
          <w:sz w:val="32"/>
          <w:szCs w:val="32"/>
          <w:rtl/>
        </w:rPr>
        <w:softHyphen/>
      </w:r>
      <w:r w:rsidRPr="00647788">
        <w:rPr>
          <w:rStyle w:val="farsi"/>
          <w:rFonts w:cs="B Zar"/>
          <w:sz w:val="32"/>
          <w:szCs w:val="32"/>
          <w:rtl/>
        </w:rPr>
        <w:t>دهد: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من ثواب آن نمازم كه در فلان شب،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از فلان ماه،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از فلان سال به جاى آوردى‏ امشب نزد تو آمدم تا حقّت را ادا كنم،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مونس تنهايى تو باشم،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هراس را از تو برگيرم و هنگامى‏كه در صور</w:t>
      </w:r>
      <w:r w:rsidR="008F2C79">
        <w:rPr>
          <w:rStyle w:val="farsi"/>
          <w:rFonts w:cs="B Zar" w:hint="cs"/>
          <w:sz w:val="32"/>
          <w:szCs w:val="32"/>
          <w:rtl/>
        </w:rPr>
        <w:t>(</w:t>
      </w:r>
      <w:r w:rsidRPr="00647788">
        <w:rPr>
          <w:rStyle w:val="farsi"/>
          <w:rFonts w:cs="B Zar"/>
          <w:sz w:val="32"/>
          <w:szCs w:val="32"/>
          <w:rtl/>
        </w:rPr>
        <w:t>شيپور</w:t>
      </w:r>
      <w:r w:rsidR="008F2C79">
        <w:rPr>
          <w:rStyle w:val="farsi"/>
          <w:rFonts w:cs="B Zar" w:hint="cs"/>
          <w:sz w:val="32"/>
          <w:szCs w:val="32"/>
          <w:rtl/>
        </w:rPr>
        <w:t>)</w:t>
      </w:r>
      <w:r w:rsidRPr="00647788">
        <w:rPr>
          <w:rStyle w:val="farsi"/>
          <w:rFonts w:cs="B Zar"/>
          <w:sz w:val="32"/>
          <w:szCs w:val="32"/>
          <w:rtl/>
        </w:rPr>
        <w:t xml:space="preserve"> قيامت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دميده شود،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در عرصه قيامت سايه‏اى بر سرت خواهم افكند،پس خوشحال باش كه خير هرگز از تو جدا نخواهد شد.كيفيت‏ اين نماز چنين است: اولين پنجشنبه ماه رجب را روزه مى‏دارى،چون شب جمعه داخل شود،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ما بين نماز مغرب و عشا،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دوازده ركعت نماز بجاى مى‏آورى،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هر دو ركعت با يك سلام به اين ترتيب كه در هر ركعت يك مرتبه سوره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«حمد»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سه مرتبه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«سوره قدر»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دوازده‏ مرتبه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«سوره توحيد»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مى‏خوانى و هنگامى كه از نماز فارغ شدى هفتاد مرتبه مى ‏گويى</w:t>
      </w:r>
    </w:p>
    <w:p w:rsidR="00647788" w:rsidRPr="00647788" w:rsidRDefault="00647788" w:rsidP="006477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fa-IR"/>
        </w:rPr>
      </w:pP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النَّبِيِّ الْأُمِّيِّ وَ عَلَى آلِهِ [وَ آلِ مُحَمَّدٍ] .</w:t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tarjome"/>
          <w:rFonts w:cs="B Nazanin"/>
          <w:sz w:val="28"/>
          <w:szCs w:val="28"/>
          <w:rtl/>
        </w:rPr>
        <w:t>خدايا!بر محمّد پيامبر درس ناخوانده و خاندانش درود فرست</w:t>
      </w:r>
    </w:p>
    <w:p w:rsidR="00647788" w:rsidRDefault="00647788" w:rsidP="00647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647788" w:rsidRDefault="00647788" w:rsidP="00647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647788" w:rsidRDefault="00647788" w:rsidP="00647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647788" w:rsidRPr="00647788" w:rsidRDefault="00647788" w:rsidP="00647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47788">
        <w:rPr>
          <w:rStyle w:val="farsi"/>
          <w:rFonts w:cs="B Zar"/>
          <w:sz w:val="32"/>
          <w:szCs w:val="32"/>
          <w:rtl/>
        </w:rPr>
        <w:lastRenderedPageBreak/>
        <w:t>سپس به سجده مى‏روى و هفتاد مرتبه مي</w:t>
      </w:r>
      <w:r w:rsidR="008F2C79">
        <w:rPr>
          <w:rStyle w:val="farsi"/>
          <w:rFonts w:cs="B Zar" w:hint="cs"/>
          <w:sz w:val="32"/>
          <w:szCs w:val="32"/>
          <w:rtl/>
        </w:rPr>
        <w:softHyphen/>
      </w:r>
      <w:bookmarkStart w:id="0" w:name="_GoBack"/>
      <w:bookmarkEnd w:id="0"/>
      <w:r w:rsidRPr="00647788">
        <w:rPr>
          <w:rStyle w:val="farsi"/>
          <w:rFonts w:cs="B Zar"/>
          <w:sz w:val="32"/>
          <w:szCs w:val="32"/>
          <w:rtl/>
        </w:rPr>
        <w:t>گويى:</w:t>
      </w:r>
    </w:p>
    <w:p w:rsidR="00647788" w:rsidRPr="00647788" w:rsidRDefault="00647788" w:rsidP="006477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47788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سُبُّوحٌ قُدُّوسٌ رَبُّ الْمَلائِكَةِ وَ الرُّوحِ</w:t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tarjome"/>
          <w:rFonts w:cs="B Nazanin"/>
          <w:sz w:val="28"/>
          <w:szCs w:val="28"/>
          <w:rtl/>
        </w:rPr>
        <w:t>پاك و منزّه است پروردگار فرشتگان و روح</w:t>
      </w:r>
    </w:p>
    <w:p w:rsidR="00647788" w:rsidRPr="00647788" w:rsidRDefault="00647788" w:rsidP="00647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farsi"/>
          <w:rFonts w:cs="B Zar"/>
          <w:sz w:val="32"/>
          <w:szCs w:val="32"/>
          <w:rtl/>
        </w:rPr>
        <w:t>آنگاه سر از سجده بر مى‏دارى و هفتاد مرتبه مى‏گويى:</w:t>
      </w:r>
    </w:p>
    <w:p w:rsidR="00647788" w:rsidRPr="00647788" w:rsidRDefault="00647788" w:rsidP="006477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اغْفِرْ وَ ارْحَمْ وَ تَجَاوَزْ عَمَّا تَعْلَمُ إِنَّكَ أَنْتَ الْعَلِيُّ الْأَعْظَمُ</w:t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tarjome"/>
          <w:rFonts w:cs="B Nazanin"/>
          <w:sz w:val="28"/>
          <w:szCs w:val="28"/>
          <w:rtl/>
        </w:rPr>
        <w:t>پروردگارا!مرا بيامرز و بر من مهرورز و از آنچه از من مى‏دانى بگذر،تو خداى برتر و بزرگترى</w:t>
      </w:r>
    </w:p>
    <w:p w:rsidR="00647788" w:rsidRPr="00647788" w:rsidRDefault="00647788" w:rsidP="00647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farsi"/>
          <w:rFonts w:cs="B Zar"/>
          <w:sz w:val="32"/>
          <w:szCs w:val="32"/>
          <w:rtl/>
        </w:rPr>
        <w:t>دوباره به سجده مى‏روى و هفتاد مرتبه مى‏گويى:</w:t>
      </w:r>
    </w:p>
    <w:p w:rsidR="00647788" w:rsidRPr="00647788" w:rsidRDefault="00647788" w:rsidP="006477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47788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سُبُّوحٌ قُدُّوسٌ رَبُّ الْمَلائِكَةِ وَ الرُّوحِ</w:t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tarjome"/>
          <w:rFonts w:cs="B Nazanin"/>
          <w:sz w:val="28"/>
          <w:szCs w:val="28"/>
          <w:rtl/>
        </w:rPr>
        <w:t>پاك و منزّه است پروردگار فرشتگان و روح</w:t>
      </w:r>
    </w:p>
    <w:p w:rsidR="00647788" w:rsidRDefault="00647788" w:rsidP="002010A0">
      <w:pPr>
        <w:spacing w:before="100" w:beforeAutospacing="1" w:after="100" w:afterAutospacing="1" w:line="240" w:lineRule="auto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farsi"/>
          <w:rFonts w:cs="B Zar"/>
          <w:sz w:val="32"/>
          <w:szCs w:val="32"/>
          <w:rtl/>
        </w:rPr>
        <w:t>سپس حاجت خود را مى‏طلبى كه به خواست خدا برآورده خواهد شد.</w:t>
      </w:r>
    </w:p>
    <w:p w:rsidR="00647788" w:rsidRDefault="00647788" w:rsidP="005B2953">
      <w:pPr>
        <w:spacing w:before="100" w:beforeAutospacing="1" w:after="100" w:afterAutospacing="1" w:line="240" w:lineRule="auto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</w:p>
    <w:p w:rsidR="00647788" w:rsidRDefault="00647788" w:rsidP="005B2953">
      <w:pPr>
        <w:spacing w:before="100" w:beforeAutospacing="1" w:after="100" w:afterAutospacing="1" w:line="240" w:lineRule="auto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</w:p>
    <w:p w:rsidR="00647788" w:rsidRDefault="00647788" w:rsidP="005B2953">
      <w:pPr>
        <w:spacing w:before="100" w:beforeAutospacing="1" w:after="100" w:afterAutospacing="1" w:line="240" w:lineRule="auto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</w:p>
    <w:p w:rsidR="00677533" w:rsidRPr="002E0987" w:rsidRDefault="00677533" w:rsidP="007E627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545" w:rsidRDefault="00E77545" w:rsidP="00D022FA">
      <w:pPr>
        <w:spacing w:after="0" w:line="240" w:lineRule="auto"/>
      </w:pPr>
      <w:r>
        <w:separator/>
      </w:r>
    </w:p>
  </w:endnote>
  <w:endnote w:type="continuationSeparator" w:id="0">
    <w:p w:rsidR="00E77545" w:rsidRDefault="00E7754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6E85C7-9855-4CD3-9707-1ED599DD94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754A4CE-9446-4EA6-B132-676D516227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F7117CC-0FF7-4C6C-8F2A-D7C8868AA4FB}"/>
    <w:embedBold r:id="rId4" w:fontKey="{22C2527D-2F70-440C-9CDE-4CD216AA7FD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42B38D9-F2AE-4B9F-8DC0-D0E7A53F24B3}"/>
    <w:embedBold r:id="rId6" w:fontKey="{49BA2BB6-5B41-433A-B2C2-3888274F78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C698475-7237-4174-B2FF-64B172DD7F27}"/>
    <w:embedBold r:id="rId8" w:fontKey="{4CEF7E81-DD4D-42D5-BB70-1C03FE48BF2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FFD006C-39E8-444B-ACAE-2E3F0D4436E1}"/>
    <w:embedBold r:id="rId10" w:fontKey="{4CC915BE-CDD9-4AD4-B27D-7BF521C1AA7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B67DE56-6EB1-402E-AACF-419C2828D167}"/>
    <w:embedBold r:id="rId12" w:fontKey="{78668309-CAD5-44EC-BA22-0DAD220B7B2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B79FF9D-AD93-4784-A0A2-C859A4B0DBD5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B851CD8-EFE7-44B9-B1BF-3C83550C8852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652C086-2374-49D9-8E89-371A461D9D9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771AC24-81BE-4BA7-BBB2-3F7CEEBE8D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A3F9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F2C79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545" w:rsidRDefault="00E77545" w:rsidP="00D022FA">
      <w:pPr>
        <w:spacing w:after="0" w:line="240" w:lineRule="auto"/>
      </w:pPr>
      <w:r>
        <w:separator/>
      </w:r>
    </w:p>
  </w:footnote>
  <w:footnote w:type="continuationSeparator" w:id="0">
    <w:p w:rsidR="00E77545" w:rsidRDefault="00E7754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8F2C7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D53488" wp14:editId="4F4D1FF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A435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8F2C7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</w:t>
    </w:r>
    <w:r w:rsidR="0064778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لیله الرغایب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0A0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2953"/>
    <w:rsid w:val="005C6CE9"/>
    <w:rsid w:val="005D2268"/>
    <w:rsid w:val="005F3BDB"/>
    <w:rsid w:val="0060589C"/>
    <w:rsid w:val="0060657B"/>
    <w:rsid w:val="00610910"/>
    <w:rsid w:val="006156F9"/>
    <w:rsid w:val="00640FF1"/>
    <w:rsid w:val="00647788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2C79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351E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25EB9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77545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58DF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06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2014-03-01T09:34:00Z</cp:lastPrinted>
  <dcterms:created xsi:type="dcterms:W3CDTF">2014-12-29T04:55:00Z</dcterms:created>
  <dcterms:modified xsi:type="dcterms:W3CDTF">2014-12-29T04:55:00Z</dcterms:modified>
</cp:coreProperties>
</file>