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FB7859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FB7859">
        <w:rPr>
          <w:rFonts w:hint="cs"/>
          <w:b w:val="0"/>
          <w:bCs w:val="0"/>
          <w:sz w:val="40"/>
          <w:rtl/>
        </w:rPr>
        <w:t>حرز حضرت مولانا القائم</w:t>
      </w:r>
      <w:r w:rsidR="000A6EB6">
        <w:rPr>
          <w:rFonts w:hint="cs"/>
          <w:b w:val="0"/>
          <w:bCs w:val="0"/>
          <w:sz w:val="40"/>
          <w:rtl/>
        </w:rPr>
        <w:t xml:space="preserve"> (امام زمان) </w:t>
      </w:r>
      <w:r w:rsidR="00FB7859">
        <w:rPr>
          <w:rFonts w:hint="cs"/>
          <w:b w:val="0"/>
          <w:bCs w:val="0"/>
          <w:sz w:val="40"/>
          <w:rtl/>
        </w:rPr>
        <w:t>(ع)</w:t>
      </w:r>
    </w:p>
    <w:p w:rsidR="004C31DC" w:rsidRDefault="004C31DC" w:rsidP="00FB7859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4C31DC">
        <w:rPr>
          <w:rStyle w:val="farsi"/>
          <w:rFonts w:cs="B Zar" w:hint="cs"/>
          <w:sz w:val="32"/>
          <w:szCs w:val="32"/>
          <w:rtl/>
        </w:rPr>
        <w:t>در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ذکر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بعضی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حرزها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و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دعاهای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مختصر؛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اين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حرزها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و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دعاها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از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كتاب</w:t>
      </w:r>
      <w:r w:rsidRPr="004C31DC">
        <w:rPr>
          <w:rStyle w:val="farsi"/>
          <w:rFonts w:cs="B Zar"/>
          <w:sz w:val="32"/>
          <w:szCs w:val="32"/>
          <w:rtl/>
        </w:rPr>
        <w:t xml:space="preserve"> «</w:t>
      </w:r>
      <w:r w:rsidRPr="004C31DC">
        <w:rPr>
          <w:rStyle w:val="farsi"/>
          <w:rFonts w:cs="B Zar" w:hint="cs"/>
          <w:sz w:val="32"/>
          <w:szCs w:val="32"/>
          <w:rtl/>
        </w:rPr>
        <w:t>مهج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الدعوات</w:t>
      </w:r>
      <w:r w:rsidRPr="004C31DC">
        <w:rPr>
          <w:rStyle w:val="farsi"/>
          <w:rFonts w:cs="B Zar" w:hint="eastAsia"/>
          <w:sz w:val="32"/>
          <w:szCs w:val="32"/>
          <w:rtl/>
        </w:rPr>
        <w:t>»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و</w:t>
      </w:r>
      <w:r w:rsidRPr="004C31DC">
        <w:rPr>
          <w:rStyle w:val="farsi"/>
          <w:rFonts w:cs="B Zar" w:hint="eastAsia"/>
          <w:sz w:val="32"/>
          <w:szCs w:val="32"/>
          <w:rtl/>
        </w:rPr>
        <w:t>«</w:t>
      </w:r>
      <w:r w:rsidRPr="004C31DC">
        <w:rPr>
          <w:rStyle w:val="farsi"/>
          <w:rFonts w:cs="B Zar" w:hint="cs"/>
          <w:sz w:val="32"/>
          <w:szCs w:val="32"/>
          <w:rtl/>
        </w:rPr>
        <w:t>مجتنى</w:t>
      </w:r>
      <w:r w:rsidRPr="004C31DC">
        <w:rPr>
          <w:rStyle w:val="farsi"/>
          <w:rFonts w:cs="B Zar" w:hint="eastAsia"/>
          <w:sz w:val="32"/>
          <w:szCs w:val="32"/>
          <w:rtl/>
        </w:rPr>
        <w:t>»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كه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هر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دو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از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نوشته‏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هاى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رضى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الدين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سيّد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ابن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طاووس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هستند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انتخاب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شده‏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اند</w:t>
      </w:r>
      <w:r w:rsidRPr="004C31DC">
        <w:rPr>
          <w:rStyle w:val="farsi"/>
          <w:rFonts w:cs="B Zar"/>
          <w:sz w:val="32"/>
          <w:szCs w:val="32"/>
          <w:rtl/>
        </w:rPr>
        <w:t>.</w:t>
      </w:r>
    </w:p>
    <w:p w:rsidR="00FB7859" w:rsidRPr="00FB7859" w:rsidRDefault="004C31DC" w:rsidP="00FB785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>10</w:t>
      </w:r>
      <w:r w:rsidR="00FB7859" w:rsidRPr="00FB7859">
        <w:rPr>
          <w:rStyle w:val="farsi"/>
          <w:rFonts w:cs="B Zar"/>
          <w:sz w:val="32"/>
          <w:szCs w:val="32"/>
          <w:rtl/>
        </w:rPr>
        <w:t xml:space="preserve">: حرز مولانا القائم </w:t>
      </w:r>
      <w:r w:rsidR="00A345FE">
        <w:rPr>
          <w:rStyle w:val="farsi"/>
          <w:rFonts w:cs="B Zar" w:hint="cs"/>
          <w:sz w:val="32"/>
          <w:szCs w:val="32"/>
          <w:rtl/>
        </w:rPr>
        <w:t xml:space="preserve">(امام زمان) </w:t>
      </w:r>
      <w:bookmarkStart w:id="0" w:name="_GoBack"/>
      <w:bookmarkEnd w:id="0"/>
      <w:r w:rsidR="00FB7859" w:rsidRPr="00FB7859">
        <w:rPr>
          <w:rStyle w:val="farsi"/>
          <w:rFonts w:cs="B Zar"/>
          <w:sz w:val="32"/>
          <w:szCs w:val="32"/>
          <w:rtl/>
        </w:rPr>
        <w:t>عليه السّلام:</w:t>
      </w:r>
    </w:p>
    <w:p w:rsidR="00FB7859" w:rsidRPr="00FB7859" w:rsidRDefault="00FB7859" w:rsidP="00FB78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B785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B78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</w:t>
      </w:r>
    </w:p>
    <w:p w:rsidR="00FB7859" w:rsidRDefault="00FB7859" w:rsidP="00FB78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B7859">
        <w:rPr>
          <w:rStyle w:val="tarjome"/>
          <w:rFonts w:cs="B Nazanin"/>
          <w:sz w:val="28"/>
          <w:szCs w:val="28"/>
          <w:rtl/>
        </w:rPr>
        <w:t>به نام خدا كه رحمتش بسيار و مهربانى ‏اش‏ هميشگى است،</w:t>
      </w:r>
    </w:p>
    <w:p w:rsidR="00FB7859" w:rsidRPr="00FB7859" w:rsidRDefault="00FB7859" w:rsidP="00FB78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B7859" w:rsidRPr="00FB7859" w:rsidRDefault="00FB7859" w:rsidP="005428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B78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مالِكَ الرِّقابِ وَ يا هازِمَ الاَحْزابِ </w:t>
      </w:r>
    </w:p>
    <w:p w:rsidR="00FB7859" w:rsidRDefault="00FB7859" w:rsidP="00FB78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B7859">
        <w:rPr>
          <w:rStyle w:val="tarjome"/>
          <w:rFonts w:cs="B Nazanin"/>
          <w:sz w:val="28"/>
          <w:szCs w:val="28"/>
          <w:rtl/>
        </w:rPr>
        <w:t>اى مالك بندگان، اى فرارى ‏دهنده گروه هاى كفر،</w:t>
      </w:r>
    </w:p>
    <w:p w:rsidR="00FB7859" w:rsidRPr="00FB7859" w:rsidRDefault="00FB7859" w:rsidP="00FB78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B7859" w:rsidRPr="00FB7859" w:rsidRDefault="00FB7859" w:rsidP="00FB78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B78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مُفْتِّحَ الاَبْوابِ يا مُسَبِّبَ الاَسْبابِ </w:t>
      </w:r>
    </w:p>
    <w:p w:rsidR="00FB7859" w:rsidRDefault="00FB7859" w:rsidP="00FB78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B7859">
        <w:rPr>
          <w:rStyle w:val="tarjome"/>
          <w:rFonts w:cs="B Nazanin"/>
          <w:sz w:val="28"/>
          <w:szCs w:val="28"/>
          <w:rtl/>
        </w:rPr>
        <w:t>اى گشاينده درها، اى فراهم كننده علتها،</w:t>
      </w:r>
    </w:p>
    <w:p w:rsidR="00FB7859" w:rsidRPr="00FB7859" w:rsidRDefault="00FB7859" w:rsidP="00FB78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B7859" w:rsidRPr="00FB7859" w:rsidRDefault="00FB7859" w:rsidP="00FB78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B78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سَبِّبْ لَنا سَبَاً لا نَسْتَطيعُ لَهُ طَلَباً بِحَقِّ لا اِلهَ اِلا اللَّهُ </w:t>
      </w:r>
    </w:p>
    <w:p w:rsidR="00FB7859" w:rsidRDefault="00FB7859" w:rsidP="00FB78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B7859">
        <w:rPr>
          <w:rStyle w:val="tarjome"/>
          <w:rFonts w:cs="B Nazanin"/>
          <w:sz w:val="28"/>
          <w:szCs w:val="28"/>
          <w:rtl/>
        </w:rPr>
        <w:t>براى ما سببى فراهم كن كه ياراى جستنش را نداريم، به حق لا اله الا اللّه</w:t>
      </w:r>
    </w:p>
    <w:p w:rsidR="00FB7859" w:rsidRPr="00FB7859" w:rsidRDefault="00FB7859" w:rsidP="00FB78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B785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مُحَمَّدٌ رَسُولُ اللَّهِ صَلَّى اللَّهُ عَلَيْهِ وَ عَلى آلِهِ اَجْمَعينَ</w:t>
      </w:r>
      <w:r w:rsidRPr="00FB785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B7859">
        <w:rPr>
          <w:rStyle w:val="tarjome"/>
          <w:rFonts w:cs="B Nazanin"/>
          <w:sz w:val="28"/>
          <w:szCs w:val="28"/>
          <w:rtl/>
        </w:rPr>
        <w:t>محمّد رسول اللّه درود خدا بر او و بر همه خاندانش.</w:t>
      </w:r>
    </w:p>
    <w:p w:rsidR="00677533" w:rsidRPr="002E0987" w:rsidRDefault="00677533" w:rsidP="00FB7859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6BE" w:rsidRDefault="00F326BE" w:rsidP="00D022FA">
      <w:pPr>
        <w:spacing w:after="0" w:line="240" w:lineRule="auto"/>
      </w:pPr>
      <w:r>
        <w:separator/>
      </w:r>
    </w:p>
  </w:endnote>
  <w:endnote w:type="continuationSeparator" w:id="0">
    <w:p w:rsidR="00F326BE" w:rsidRDefault="00F326BE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AA6E316-F4E4-4FAC-BA8F-BFE96ABA28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DDEC5B1-BC47-4661-B71D-0F863012C6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43401A8-90D6-452A-8DA7-7E8D0F5163DE}"/>
    <w:embedBold r:id="rId4" w:fontKey="{734B704F-BD56-451E-B154-3C6F7A2BF8F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84E365C-AFE3-409A-80F7-C7F885FBD1F7}"/>
    <w:embedBold r:id="rId6" w:fontKey="{84A31938-5AE0-4431-8500-5469BC66ED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334E99F-DE13-4EA3-9334-500FC28DA9E7}"/>
    <w:embedBold r:id="rId8" w:fontKey="{4CED0E8A-5B19-4614-BACF-CEACCA11C10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FADD14A-6CDB-464A-9C37-B1423D55995A}"/>
    <w:embedBold r:id="rId10" w:fontKey="{274193B6-FFF7-444A-8AFE-C60478E9ED1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0BBE3124-9ADA-482D-B87E-4393031A3E54}"/>
    <w:embedBold r:id="rId12" w:fontKey="{D2A3B347-1525-48E7-938F-B1EEA03558F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4C0C663-5F62-4F3B-8D5F-B3F26A624632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9FA6B22-534E-49FE-981D-C4614C7AE386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C081924-FF2B-4A1C-9B91-5563865BFF6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9FE8B1E-FD6E-42AD-8830-02A05FD812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FF647C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A345F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6BE" w:rsidRDefault="00F326BE" w:rsidP="00D022FA">
      <w:pPr>
        <w:spacing w:after="0" w:line="240" w:lineRule="auto"/>
      </w:pPr>
      <w:r>
        <w:separator/>
      </w:r>
    </w:p>
  </w:footnote>
  <w:footnote w:type="continuationSeparator" w:id="0">
    <w:p w:rsidR="00F326BE" w:rsidRDefault="00F326BE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FB785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4E7D0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3D0A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E7B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FB78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4678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E7BF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حرز </w:t>
    </w:r>
    <w:r w:rsidR="00FB7859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حضرت مولانا القائم</w:t>
    </w:r>
    <w:r w:rsidR="00EE7BF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976"/>
    <w:rsid w:val="00026A4E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65E8"/>
    <w:rsid w:val="00086C8F"/>
    <w:rsid w:val="00086F32"/>
    <w:rsid w:val="0009430F"/>
    <w:rsid w:val="000A19FD"/>
    <w:rsid w:val="000A6EB6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C31DC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33A9C"/>
    <w:rsid w:val="005428BA"/>
    <w:rsid w:val="00542C1C"/>
    <w:rsid w:val="005670D3"/>
    <w:rsid w:val="0057535A"/>
    <w:rsid w:val="00577F06"/>
    <w:rsid w:val="00583C0B"/>
    <w:rsid w:val="005930CC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12E5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417A3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45FE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47D87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D1C"/>
    <w:rsid w:val="00F01586"/>
    <w:rsid w:val="00F02C56"/>
    <w:rsid w:val="00F054A8"/>
    <w:rsid w:val="00F11A2B"/>
    <w:rsid w:val="00F21F93"/>
    <w:rsid w:val="00F326BE"/>
    <w:rsid w:val="00F34066"/>
    <w:rsid w:val="00F42B68"/>
    <w:rsid w:val="00F4658F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331"/>
    <w:rsid w:val="00FE5FFD"/>
    <w:rsid w:val="00FF06E0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shahmirzaie</dc:creator>
  <cp:lastModifiedBy>elham safaie</cp:lastModifiedBy>
  <cp:revision>4</cp:revision>
  <cp:lastPrinted>2015-02-02T05:37:00Z</cp:lastPrinted>
  <dcterms:created xsi:type="dcterms:W3CDTF">2015-02-02T05:37:00Z</dcterms:created>
  <dcterms:modified xsi:type="dcterms:W3CDTF">2015-02-02T05:38:00Z</dcterms:modified>
</cp:coreProperties>
</file>