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E919CA" w:rsidRDefault="00D022FA" w:rsidP="002656F4">
      <w:pPr>
        <w:pStyle w:val="1"/>
        <w:spacing w:before="0" w:beforeAutospacing="0" w:after="0" w:afterAutospacing="0" w:line="276" w:lineRule="auto"/>
        <w:rPr>
          <w:rStyle w:val="farsi"/>
          <w:b w:val="0"/>
          <w:bCs w:val="0"/>
          <w:sz w:val="40"/>
        </w:rPr>
      </w:pPr>
      <w:r w:rsidRPr="00E919CA">
        <w:rPr>
          <w:b w:val="0"/>
          <w:bCs w:val="0"/>
          <w:sz w:val="40"/>
          <w:rtl/>
        </w:rPr>
        <w:t xml:space="preserve">    </w:t>
      </w:r>
      <w:r w:rsidR="00923B10" w:rsidRPr="00E919CA">
        <w:rPr>
          <w:rFonts w:hint="cs"/>
          <w:b w:val="0"/>
          <w:bCs w:val="0"/>
          <w:sz w:val="40"/>
          <w:rtl/>
        </w:rPr>
        <w:t xml:space="preserve">دعای </w:t>
      </w:r>
      <w:r w:rsidR="002656F4">
        <w:rPr>
          <w:rFonts w:hint="cs"/>
          <w:b w:val="0"/>
          <w:bCs w:val="0"/>
          <w:sz w:val="40"/>
          <w:rtl/>
        </w:rPr>
        <w:t>پیامبر(ص) بعد از هر نماز</w:t>
      </w:r>
      <w:bookmarkStart w:id="0" w:name="_GoBack"/>
      <w:bookmarkEnd w:id="0"/>
    </w:p>
    <w:p w:rsidR="002656F4" w:rsidRPr="002656F4" w:rsidRDefault="002656F4" w:rsidP="002656F4">
      <w:pPr>
        <w:pStyle w:val="NormalWeb"/>
        <w:spacing w:after="240" w:afterAutospacing="0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تعقیبات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مشترک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که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بعد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از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هر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نماز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خوانده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می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 xml:space="preserve"> </w:t>
      </w:r>
      <w:r w:rsidRPr="002656F4">
        <w:rPr>
          <w:rStyle w:val="farsi"/>
          <w:rFonts w:ascii="Calibri" w:eastAsia="Calibri" w:hAnsi="Calibri" w:cs="B Zar" w:hint="cs"/>
          <w:sz w:val="32"/>
          <w:szCs w:val="32"/>
          <w:rtl/>
        </w:rPr>
        <w:t>شود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 xml:space="preserve">؛ </w:t>
      </w:r>
      <w:r w:rsidRPr="002656F4">
        <w:rPr>
          <w:rStyle w:val="farsi"/>
          <w:rFonts w:ascii="Calibri" w:eastAsia="Calibri" w:hAnsi="Calibri" w:cs="B Zar"/>
          <w:sz w:val="32"/>
          <w:szCs w:val="32"/>
          <w:rtl/>
        </w:rPr>
        <w:t>چهاردهم: نويسنده كتاب «بلد الأمين» از حضرت رسول صلى اللّه عليه و آله‏ روايت كرده هركه بخواهد خدا در روز قيامت او را بر اعمال زشتش آگاه نسازد، و پرونده گناهانش نگشايد، بايد پس از هر نماز بخواند</w:t>
      </w:r>
      <w:r w:rsidRPr="002656F4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56F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اِنَّ مَغْفِرَتَكَ اَرْجى مِنْ عَمَلى وَاِنَّ رَحْمَتَكَ اَوْسَعُ مِنْ ذَنْبى</w:t>
      </w:r>
    </w:p>
    <w:p w:rsid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2656F4">
        <w:rPr>
          <w:rStyle w:val="farsi"/>
          <w:rFonts w:cs="B Nazanin"/>
          <w:sz w:val="28"/>
          <w:szCs w:val="28"/>
          <w:rtl/>
        </w:rPr>
        <w:t>خدايا آمرزش تو، اميدبخش ‏تر از عمل من، و رحمتت وسيع‏تر از گناه من است،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56F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اِنْ كانَ ذَنْبى عِنْدَكَ عَظيما فَعَفْوُكَ اَعْظَمُ مِنْ ذَنْبى</w:t>
      </w:r>
    </w:p>
    <w:p w:rsid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2656F4">
        <w:rPr>
          <w:rStyle w:val="farsi"/>
          <w:rFonts w:cs="B Nazanin"/>
          <w:sz w:val="28"/>
          <w:szCs w:val="28"/>
          <w:rtl/>
        </w:rPr>
        <w:t>خدايا اگر گناهانم نزد تو بزرگ است، گذشت تو از گناه من بزرگ‏تر است،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56F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اِنْ لَمْ اَكُنْ اَهْلا اَنْ تَرْحَمَنى فَرَحْمَتُكَ اَهْلٌ اَنْ تَبْلُغَنى وَتَسَعَنى</w:t>
      </w:r>
    </w:p>
    <w:p w:rsid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2656F4">
        <w:rPr>
          <w:rStyle w:val="farsi"/>
          <w:rFonts w:cs="B Nazanin"/>
          <w:sz w:val="28"/>
          <w:szCs w:val="28"/>
          <w:rtl/>
        </w:rPr>
        <w:t>خدايا اگر سزاوار نبودم كه به من رحم كنى، رحمت تو سزاوار است كه به من دررسد، و مرا فرا گيرد،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2656F4">
        <w:rPr>
          <w:rStyle w:val="arabic"/>
          <w:rFonts w:ascii="Neirizi" w:hAnsi="Neirizi" w:cs="Neirizi"/>
          <w:color w:val="257F27"/>
          <w:sz w:val="30"/>
          <w:szCs w:val="30"/>
          <w:rtl/>
        </w:rPr>
        <w:t>لاَِنَّها وَسِعَتْ كُلَّ شَىْءٍ بِرَحْمَتِكَ يا اَرْحَمَ الرّحِمينَ</w:t>
      </w:r>
    </w:p>
    <w:p w:rsidR="002656F4" w:rsidRPr="002656F4" w:rsidRDefault="002656F4" w:rsidP="002656F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2656F4">
        <w:rPr>
          <w:rStyle w:val="farsi"/>
          <w:rFonts w:cs="B Nazanin"/>
          <w:sz w:val="28"/>
          <w:szCs w:val="28"/>
        </w:rPr>
        <w:t> </w:t>
      </w:r>
      <w:r w:rsidRPr="002656F4">
        <w:rPr>
          <w:rStyle w:val="farsi"/>
          <w:rFonts w:cs="B Nazanin"/>
          <w:sz w:val="28"/>
          <w:szCs w:val="28"/>
          <w:rtl/>
        </w:rPr>
        <w:t>زيرا رحمت تو هر چيز را فرا گرفت، به مهربانى ‏ات اى مهربان‏ترين مهربانان</w:t>
      </w:r>
      <w:r w:rsidRPr="002656F4">
        <w:rPr>
          <w:rStyle w:val="farsi"/>
          <w:rFonts w:cs="B Nazanin"/>
          <w:sz w:val="28"/>
          <w:szCs w:val="28"/>
        </w:rPr>
        <w:t>.</w:t>
      </w:r>
    </w:p>
    <w:p w:rsidR="00AB345B" w:rsidRDefault="00AB345B" w:rsidP="002656F4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sectPr w:rsidR="00AB345B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D07" w:rsidRDefault="002B3D07" w:rsidP="00D022FA">
      <w:pPr>
        <w:spacing w:after="0" w:line="240" w:lineRule="auto"/>
      </w:pPr>
      <w:r>
        <w:separator/>
      </w:r>
    </w:p>
  </w:endnote>
  <w:endnote w:type="continuationSeparator" w:id="0">
    <w:p w:rsidR="002B3D07" w:rsidRDefault="002B3D0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98CA34-5739-4706-B7FA-60899D411E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54B0B9-4D95-4A2A-9330-5C95EC3AD0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2CCD200-806F-4750-8B5A-193E6195293A}"/>
    <w:embedBold r:id="rId4" w:fontKey="{8EBCE288-B26A-4EE2-AF41-064F05DCB5F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E7AF867-5990-4449-9E60-AC2716590242}"/>
    <w:embedBold r:id="rId6" w:fontKey="{CE523614-5895-481D-A64E-2DB7D20E1D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116E6CC-56CD-41C2-9FE3-B43524CDDDF8}"/>
    <w:embedBold r:id="rId8" w:fontKey="{493FE20E-49D4-4DAD-A83F-482B5B3E67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7A9869C-BA14-44D2-87F5-037D556078BA}"/>
    <w:embedBold r:id="rId10" w:fontKey="{31220594-BC1B-4545-AADA-9211388BCF0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C4FC210-CD16-4B09-B0F7-72DDE6E20143}"/>
    <w:embedBold r:id="rId12" w:fontKey="{9D68F8E0-2613-4AE4-8F56-E12D3705234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D025F4A-EE12-47AB-95AD-E0F578A90D2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1154E57-B218-4018-BB44-9569C3A8A80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D9B2ACC-7F50-4F4F-8DF8-AA24F97B8F9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377D935-D608-491F-9745-E1A2CCB10C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656F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D07" w:rsidRDefault="002B3D07" w:rsidP="00D022FA">
      <w:pPr>
        <w:spacing w:after="0" w:line="240" w:lineRule="auto"/>
      </w:pPr>
      <w:r>
        <w:separator/>
      </w:r>
    </w:p>
  </w:footnote>
  <w:footnote w:type="continuationSeparator" w:id="0">
    <w:p w:rsidR="002B3D07" w:rsidRDefault="002B3D0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656F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837A2E6" wp14:editId="19711FB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</w:t>
    </w:r>
    <w:r w:rsidR="002656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پیامبر (ص) بعد از هر نماز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656F4"/>
    <w:rsid w:val="00277738"/>
    <w:rsid w:val="002842C0"/>
    <w:rsid w:val="002924CC"/>
    <w:rsid w:val="00297BD0"/>
    <w:rsid w:val="002B2725"/>
    <w:rsid w:val="002B3D07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385E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345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19CA"/>
    <w:rsid w:val="00E95441"/>
    <w:rsid w:val="00EA1846"/>
    <w:rsid w:val="00EA28DD"/>
    <w:rsid w:val="00EA395D"/>
    <w:rsid w:val="00EA46D2"/>
    <w:rsid w:val="00EA600A"/>
    <w:rsid w:val="00EA7A9D"/>
    <w:rsid w:val="00EB0B2A"/>
    <w:rsid w:val="00EB3CD9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2015-01-25T08:23:00Z</cp:lastPrinted>
  <dcterms:created xsi:type="dcterms:W3CDTF">2015-01-25T09:38:00Z</dcterms:created>
  <dcterms:modified xsi:type="dcterms:W3CDTF">2015-01-25T09:38:00Z</dcterms:modified>
</cp:coreProperties>
</file>