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083942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083942">
        <w:rPr>
          <w:rFonts w:hint="cs"/>
          <w:b w:val="0"/>
          <w:bCs w:val="0"/>
          <w:sz w:val="40"/>
          <w:rtl/>
        </w:rPr>
        <w:t>دعای حفظ زراعت از آفات</w:t>
      </w:r>
    </w:p>
    <w:p w:rsidR="00083942" w:rsidRDefault="00083942" w:rsidP="00083942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</w:p>
    <w:p w:rsidR="005244EB" w:rsidRDefault="00083942" w:rsidP="00083942">
      <w:pPr>
        <w:spacing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08394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083942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C63D2B" w:rsidRPr="00C63D2B" w:rsidRDefault="00083942" w:rsidP="00C63D2B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37</w:t>
      </w:r>
      <w:r w:rsidR="00C63D2B" w:rsidRPr="00C63D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در عدة الداعى اين نوشته را براى حفظ زراعت خربزه و خيار و ساير زراعتها از ضرر كرم و آفاتى كه آن را فاسد كند نقل كرده، و كيفيت آن، چنان است كه بر چهار نى، يا چهار كاغذ كه در نى بگذارد و بنويسد، و آنها را در چهار طرف مزرعه‏ قرار دهد.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اَيُّهَا الدُّودُ اَيُّهَا الدَّوابُّ وَالْهَوامُّ وَالْحَيْواناتُ اُخْرُجُوا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اى كرم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C63D2B">
        <w:rPr>
          <w:rStyle w:val="tarjome"/>
          <w:rFonts w:cs="B Nazanin"/>
          <w:sz w:val="28"/>
          <w:szCs w:val="28"/>
          <w:rtl/>
        </w:rPr>
        <w:t>ها، اى جانوران و حشرات و حيوانات،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مِنْ هذِهِ الاَرْضِ وَالزَّرْعِ اِلَى الْخَرابِ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 از اين زمين و زراعت به‏ ويرانه رويد،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كَما خَرَجَ ابْنُ مَتّى مِنْ بَطْنِ الْحُوتِ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آنچنان‏ كه «يونس» فرزند متّى از شكم ماهى بيرون رفت،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83942" w:rsidRPr="00C63D2B" w:rsidRDefault="00083942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فَاِنْ لَمْ تَخْرِجُوا اَرْسَلْتُ عَلَيْكُمْ شُواظاً مِنْ نارٍ وَ نُحاسٍ [ساً]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اگر بيرون نرويد، زبانه خشمگينى از آتش‏ و مس بر شما مى‏ فرستم،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فَلا تَنْتَصِرانِ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اَلَمْ تَرَ اِلَى الَّذينَ خَرَجُوا مِنْ دِيارِهِمْ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پس يارى نشويد، آيا نديدى آنان را كه از ترس مرگ از خانه‏ هايشان بيرون رفتند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هُمْ اُلْوُفٌ حَذَرَ الْمَوْتِ فَقالَ لَهُمُ اللَّهُ مُوتُوا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فَماتُوا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و هزاران تن بودند، خدا به آنان گفت: بميريد، پس همگى مردند،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اُخْرُجُوا مِنْها فَاِنَّكَ رَجيمٌ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از آن بيرون رويد به درستى كه تو رانده شده‏ اى،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فَخَرَجَ مِنْها خآئِفاً يَتَرَقَّبُ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 پس از آنجا ترسان بيرون رفت، درحالى‏ كه از خود ديده‏ بانى مى‏ كرد،</w:t>
      </w: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سُبْحانَ الَّذى اَسْرى بِعَبْدِهِ لَيْلاً مِنَ الْمَسْجِدِ 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الْحَرامِ اِلَى الْمَسْجِدِ الا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َقْصى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منزّه است آن‏كه شبانه بنده خود را از مسجد الحرام به سوى مسجد الاقصى حركت داد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كَاَنَّهُمْ يَوْمَ يَرَوْنَها لَمْ يَلْبَثُوا اِلاّ عَشِيَّةً اَوْضُحيها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روزى كه ببينند آن را، گويى اينان درنگ نكرده‏ اند جز شبى يا ظهرى،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فَاَخْرَجْناهُمْ مِنْ جَنّاتٍ وَ عُيُونٍ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زُرُوعٍ وَ مَقامٍ كَريمٍ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پس بيرون كرديم آنها را از باغ ها و چشمه‏ ها و كشتزارها و و جايگاه كريم،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نَعْمَةٍ كانُوا فيها فاكِهينَ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فَما بَكَتْ عَلَيْهِمُ السَّماءُ وَالاَرْضُ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و نعمتى كه در آن خوش بودند، پس آسمان و زمين بر آنان گريست،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982F22" w:rsidRDefault="00982F22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ما كانُوا مُنْظَرينَ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7"/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اُخْرُجْ مِنْها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فَما يَكُونُ لَكَ اَنْ تَتَكَبَّرَ فيها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و مهلت نيافته‏ بودند، از آن بيرون رو. تو را نمى ‏رسد كه در ان تكبر ورزى،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فَاخْرُجْ اِنَّكَ مِنَ الصّاغِرينَ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8"/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اُخْرُجْ مِنْها مَذْؤ ماً مَدْحُوراً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9"/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پس بيرون رو، كه تو از خوارانى، از آن‏ بيرون شو با ندامت و رسوايى،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63D2B" w:rsidRPr="00C63D2B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فَلَنَا</w:t>
      </w: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تِيَنَّهُمْ بِجُنُودٍ لاقِبَلَ لَهُمْ</w:t>
      </w:r>
      <w:r w:rsidR="00C63D2B"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پس به جانب آنان سپاهيانى مى‏ آوريم، كه آنان را يارى روبرو شدن با آنها نيست</w:t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917F4E" w:rsidRDefault="00917F4E" w:rsidP="00C63D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63D2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لَنُخْرِجَنَّهُمْ مِنْها اَذِلَّةً وَ هُمْ صاغِروُنَ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0"/>
      </w:r>
    </w:p>
    <w:p w:rsidR="00C63D2B" w:rsidRPr="00C63D2B" w:rsidRDefault="00C63D2B" w:rsidP="00C63D2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63D2B">
        <w:rPr>
          <w:rStyle w:val="tarjome"/>
          <w:rFonts w:cs="B Nazanin"/>
          <w:sz w:val="28"/>
          <w:szCs w:val="28"/>
          <w:rtl/>
        </w:rPr>
        <w:t> و از آنجا با خوارى بيرونشان مى‏ كنيم، درحالى‏ كه بى‏ مقدارانند.</w:t>
      </w:r>
    </w:p>
    <w:p w:rsidR="00677533" w:rsidRPr="002E0987" w:rsidRDefault="00677533" w:rsidP="00C63D2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BD5" w:rsidRDefault="006B1BD5" w:rsidP="00D022FA">
      <w:pPr>
        <w:spacing w:after="0" w:line="240" w:lineRule="auto"/>
      </w:pPr>
      <w:r>
        <w:separator/>
      </w:r>
    </w:p>
  </w:endnote>
  <w:endnote w:type="continuationSeparator" w:id="0">
    <w:p w:rsidR="006B1BD5" w:rsidRDefault="006B1BD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99CC817-0C3D-4AE0-9A0D-0DB72C7A57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7B5EF4-B009-4231-BF91-48E748D0A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1F4EFA3-58A7-4095-926C-0ACCFA3BE632}"/>
    <w:embedBold r:id="rId4" w:fontKey="{B1E630F0-AEC9-4F01-A1F6-98E318E9717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0AF73AA-B85B-44F0-9F85-CB2731475955}"/>
    <w:embedBold r:id="rId6" w:fontKey="{7A1C890B-1F62-43FE-81D0-C38D812F7D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9907351-E16D-4DD6-9ADF-2DAF431B20B0}"/>
    <w:embedBold r:id="rId8" w:fontKey="{427C0EA5-27CC-48FF-BB4B-A82D63366B6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1C803AE-84B3-4181-A78C-55B0A6174240}"/>
    <w:embedBold r:id="rId10" w:fontKey="{23DDE3A6-B531-4ADB-AEB5-0BF658FF5E6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C2A2A4D6-54CB-4CBB-B014-6FAFED1695D5}"/>
    <w:embedBold r:id="rId12" w:fontKey="{61B34308-AC98-4BF6-AE97-A19F8E59F60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B2FC87D-CB0A-4B56-95F6-D5B43DDF6B65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7D92EE2E-03C1-42B1-AEDC-8ACBC87A407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F0B0736E-63D0-45BA-A7F9-1BE24243916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308A1280-2C5E-416D-9816-9B0E907ED4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076A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82F22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BD5" w:rsidRDefault="006B1BD5" w:rsidP="00D022FA">
      <w:pPr>
        <w:spacing w:after="0" w:line="240" w:lineRule="auto"/>
      </w:pPr>
      <w:r>
        <w:separator/>
      </w:r>
    </w:p>
  </w:footnote>
  <w:footnote w:type="continuationSeparator" w:id="0">
    <w:p w:rsidR="006B1BD5" w:rsidRDefault="006B1BD5" w:rsidP="00D022FA">
      <w:pPr>
        <w:spacing w:after="0" w:line="240" w:lineRule="auto"/>
      </w:pPr>
      <w:r>
        <w:continuationSeparator/>
      </w:r>
    </w:p>
  </w:footnote>
  <w:footnote w:id="1">
    <w:p w:rsidR="00917F4E" w:rsidRPr="006A50C5" w:rsidRDefault="00917F4E" w:rsidP="00917F4E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 w:rsidRPr="006A50C5">
        <w:rPr>
          <w:rStyle w:val="FootnoteReference"/>
          <w:rFonts w:cs="B Zar" w:hint="cs"/>
          <w:rtl/>
        </w:rPr>
        <w:t xml:space="preserve">) </w:t>
      </w:r>
      <w:r>
        <w:rPr>
          <w:rFonts w:cs="B Zar" w:hint="cs"/>
          <w:rtl/>
        </w:rPr>
        <w:t xml:space="preserve"> سوره البقره، آیه 243.</w:t>
      </w:r>
    </w:p>
  </w:footnote>
  <w:footnote w:id="2">
    <w:p w:rsidR="00917F4E" w:rsidRPr="006A50C5" w:rsidRDefault="00917F4E" w:rsidP="00917F4E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>) سوره القصص، آیه 21.</w:t>
      </w:r>
    </w:p>
  </w:footnote>
  <w:footnote w:id="3">
    <w:p w:rsidR="00917F4E" w:rsidRPr="006A50C5" w:rsidRDefault="00917F4E" w:rsidP="00917F4E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>)  سوره الاسراء، آیه 1.</w:t>
      </w:r>
    </w:p>
  </w:footnote>
  <w:footnote w:id="4">
    <w:p w:rsidR="00917F4E" w:rsidRPr="006A50C5" w:rsidRDefault="00917F4E" w:rsidP="00917F4E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>)  سوره النازعات، آیه 46.</w:t>
      </w:r>
    </w:p>
  </w:footnote>
  <w:footnote w:id="5">
    <w:p w:rsidR="00917F4E" w:rsidRPr="006A50C5" w:rsidRDefault="00917F4E" w:rsidP="00917F4E">
      <w:pPr>
        <w:pStyle w:val="FootnoteText"/>
        <w:rPr>
          <w:rStyle w:val="FootnoteReference"/>
          <w:rFonts w:cs="B Za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Style w:val="FootnoteReference"/>
          <w:rFonts w:cs="B Zar"/>
          <w:rtl/>
        </w:rPr>
        <w:t xml:space="preserve"> </w:t>
      </w:r>
      <w:r>
        <w:rPr>
          <w:rFonts w:cs="B Zar" w:hint="cs"/>
          <w:rtl/>
        </w:rPr>
        <w:t>)  سوره الشعراء، آیه 57.</w:t>
      </w:r>
    </w:p>
  </w:footnote>
  <w:footnote w:id="6">
    <w:p w:rsidR="00917F4E" w:rsidRPr="006A50C5" w:rsidRDefault="00917F4E" w:rsidP="00917F4E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>)  سوره الدخان، آیات 26-27.</w:t>
      </w:r>
    </w:p>
  </w:footnote>
  <w:footnote w:id="7">
    <w:p w:rsidR="00917F4E" w:rsidRPr="006A50C5" w:rsidRDefault="00917F4E" w:rsidP="00917F4E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>)  سوره الدخان، آیه 29.</w:t>
      </w:r>
    </w:p>
  </w:footnote>
  <w:footnote w:id="8">
    <w:p w:rsidR="00917F4E" w:rsidRPr="006A50C5" w:rsidRDefault="00917F4E" w:rsidP="00917F4E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>)  سوره الاعراف، آیه 13.</w:t>
      </w:r>
    </w:p>
  </w:footnote>
  <w:footnote w:id="9">
    <w:p w:rsidR="00917F4E" w:rsidRPr="006A50C5" w:rsidRDefault="00917F4E" w:rsidP="00917F4E">
      <w:pPr>
        <w:pStyle w:val="FootnoteText"/>
        <w:rPr>
          <w:rFonts w:cs="B Zar" w:hint="cs"/>
          <w:lang w:bidi="fa-IR"/>
        </w:rPr>
      </w:pPr>
      <w:r w:rsidRPr="006A50C5">
        <w:rPr>
          <w:rStyle w:val="FootnoteReference"/>
          <w:rFonts w:cs="B Zar"/>
        </w:rPr>
        <w:footnoteRef/>
      </w:r>
      <w:r w:rsidRPr="006A50C5">
        <w:rPr>
          <w:rFonts w:cs="B Zar"/>
          <w:rtl/>
        </w:rPr>
        <w:t xml:space="preserve"> </w:t>
      </w:r>
      <w:r>
        <w:rPr>
          <w:rFonts w:cs="B Zar" w:hint="cs"/>
          <w:rtl/>
        </w:rPr>
        <w:t xml:space="preserve">) </w:t>
      </w:r>
      <w:r>
        <w:rPr>
          <w:rFonts w:cs="B Zar" w:hint="cs"/>
          <w:rtl/>
        </w:rPr>
        <w:t>سوره الاعراف، آیه 18.</w:t>
      </w:r>
    </w:p>
  </w:footnote>
  <w:footnote w:id="10">
    <w:p w:rsidR="00917F4E" w:rsidRPr="00EC24B5" w:rsidRDefault="00917F4E" w:rsidP="00917F4E">
      <w:pPr>
        <w:pStyle w:val="FootnoteText"/>
        <w:rPr>
          <w:rFonts w:cs="B Zar" w:hint="cs"/>
        </w:rPr>
      </w:pPr>
      <w:r w:rsidRPr="00EC24B5">
        <w:rPr>
          <w:vertAlign w:val="superscript"/>
        </w:rPr>
        <w:footnoteRef/>
      </w:r>
      <w:r w:rsidRPr="00EC24B5">
        <w:rPr>
          <w:rFonts w:cs="B Zar" w:hint="cs"/>
          <w:rtl/>
        </w:rPr>
        <w:t>) سوره النمل، آیه 37.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83942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7E86FC" wp14:editId="060D613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C63D2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08394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7D55A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</w:t>
    </w:r>
    <w:r w:rsidR="0008394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حفظ زراعت از آفات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3942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1BD5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17F4E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2F22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076A0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3D2B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917F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F4E"/>
  </w:style>
  <w:style w:type="character" w:styleId="FootnoteReference">
    <w:name w:val="footnote reference"/>
    <w:basedOn w:val="DefaultParagraphFont"/>
    <w:uiPriority w:val="99"/>
    <w:semiHidden/>
    <w:unhideWhenUsed/>
    <w:rsid w:val="00917F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917F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F4E"/>
  </w:style>
  <w:style w:type="character" w:styleId="FootnoteReference">
    <w:name w:val="footnote reference"/>
    <w:basedOn w:val="DefaultParagraphFont"/>
    <w:uiPriority w:val="99"/>
    <w:semiHidden/>
    <w:unhideWhenUsed/>
    <w:rsid w:val="00917F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shahmirzaie</dc:creator>
  <cp:lastModifiedBy>nikoubakht</cp:lastModifiedBy>
  <cp:revision>4</cp:revision>
  <cp:lastPrinted>2014-04-27T05:01:00Z</cp:lastPrinted>
  <dcterms:created xsi:type="dcterms:W3CDTF">2015-02-03T13:03:00Z</dcterms:created>
  <dcterms:modified xsi:type="dcterms:W3CDTF">2015-02-04T05:17:00Z</dcterms:modified>
</cp:coreProperties>
</file>