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6F8" w:rsidRDefault="007D66F8" w:rsidP="00B30799">
      <w:pPr>
        <w:pStyle w:val="1"/>
        <w:rPr>
          <w:rFonts w:hint="cs"/>
          <w:b w:val="0"/>
          <w:bCs w:val="0"/>
          <w:rtl/>
        </w:rPr>
      </w:pPr>
      <w:r w:rsidRPr="00B30799">
        <w:rPr>
          <w:rFonts w:hint="cs"/>
          <w:b w:val="0"/>
          <w:bCs w:val="0"/>
          <w:rtl/>
        </w:rPr>
        <w:t>دعای</w:t>
      </w:r>
      <w:r w:rsidRPr="00B30799">
        <w:rPr>
          <w:b w:val="0"/>
          <w:bCs w:val="0"/>
          <w:rtl/>
        </w:rPr>
        <w:t xml:space="preserve"> </w:t>
      </w:r>
      <w:r w:rsidR="0049076F" w:rsidRPr="00B30799">
        <w:rPr>
          <w:rFonts w:hint="cs"/>
          <w:b w:val="0"/>
          <w:bCs w:val="0"/>
          <w:rtl/>
        </w:rPr>
        <w:t>اصرار به درخواست از خدای تعالی</w:t>
      </w:r>
    </w:p>
    <w:p w:rsidR="00B30799" w:rsidRPr="00B30799" w:rsidRDefault="00B30799" w:rsidP="00B30799">
      <w:pPr>
        <w:pStyle w:val="1"/>
        <w:rPr>
          <w:rFonts w:hint="cs"/>
          <w:b w:val="0"/>
          <w:bCs w:val="0"/>
          <w:sz w:val="12"/>
          <w:szCs w:val="4"/>
          <w:rtl/>
        </w:rPr>
      </w:pPr>
    </w:p>
    <w:tbl>
      <w:tblPr>
        <w:tblStyle w:val="LightShading-Accent5"/>
        <w:bidiVisual/>
        <w:tblW w:w="0" w:type="auto"/>
        <w:tblLook w:val="04A0" w:firstRow="1" w:lastRow="0" w:firstColumn="1" w:lastColumn="0" w:noHBand="0" w:noVBand="1"/>
      </w:tblPr>
      <w:tblGrid>
        <w:gridCol w:w="9576"/>
      </w:tblGrid>
      <w:tr w:rsidR="00B30799" w:rsidRPr="00B30799" w:rsidTr="00B30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30799" w:rsidRPr="00B30799" w:rsidRDefault="00B30799" w:rsidP="00B30799">
            <w:pPr>
              <w:pStyle w:val="1"/>
              <w:jc w:val="center"/>
              <w:rPr>
                <w:rFonts w:ascii="Neirizi" w:hAnsi="Neirizi" w:cs="Neirizi"/>
                <w:b/>
                <w:bCs/>
                <w:rtl/>
              </w:rPr>
            </w:pPr>
            <w:r w:rsidRPr="00B30799">
              <w:rPr>
                <w:rFonts w:ascii="Neirizi" w:hAnsi="Neirizi" w:cs="Neirizi"/>
                <w:color w:val="000033"/>
                <w:sz w:val="30"/>
                <w:szCs w:val="30"/>
                <w:rtl/>
              </w:rPr>
              <w:t>وَ كَانَ مِنْ دُعَائِهِ عَلَيْهِ السَّلاَمُ فِي الْإِلْحَاحِ عَلَى اللَّهِ تَعَالَى‏</w:t>
            </w:r>
            <w:r w:rsidRPr="00B30799">
              <w:rPr>
                <w:rFonts w:ascii="Neirizi" w:hAnsi="Neirizi" w:cs="Neirizi"/>
              </w:rPr>
              <w:br/>
            </w:r>
            <w:r w:rsidRPr="00B30799">
              <w:rPr>
                <w:rFonts w:ascii="Times New Roman" w:hAnsi="Times New Roman" w:cs="Times New Roman"/>
                <w:color w:val="808080"/>
                <w:sz w:val="18"/>
                <w:szCs w:val="18"/>
              </w:rPr>
              <w:t> </w:t>
            </w:r>
            <w:r w:rsidRPr="00B30799">
              <w:rPr>
                <w:rFonts w:ascii="Neirizi" w:hAnsi="Neirizi" w:cs="Neirizi"/>
                <w:color w:val="808080"/>
                <w:sz w:val="18"/>
                <w:szCs w:val="18"/>
                <w:rtl/>
              </w:rPr>
              <w:t>از دعاهاى امام عليه السّلام است</w:t>
            </w:r>
            <w:r>
              <w:rPr>
                <w:rFonts w:ascii="Neirizi" w:hAnsi="Neirizi" w:cs="Neirizi" w:hint="cs"/>
                <w:color w:val="808080"/>
                <w:sz w:val="18"/>
                <w:szCs w:val="18"/>
                <w:rtl/>
              </w:rPr>
              <w:t xml:space="preserve"> در</w:t>
            </w:r>
            <w:r w:rsidRPr="00B30799">
              <w:rPr>
                <w:rFonts w:ascii="Neirizi" w:hAnsi="Neirizi" w:cs="Neirizi"/>
                <w:color w:val="808080"/>
                <w:sz w:val="18"/>
                <w:szCs w:val="18"/>
                <w:rtl/>
              </w:rPr>
              <w:t xml:space="preserve"> اصرار به (درخواست از) خداى تعالى‏</w:t>
            </w:r>
          </w:p>
        </w:tc>
      </w:tr>
    </w:tbl>
    <w:p w:rsidR="00B30799" w:rsidRPr="00B30799" w:rsidRDefault="00B30799" w:rsidP="00B30799">
      <w:pPr>
        <w:pStyle w:val="1"/>
        <w:rPr>
          <w:b w:val="0"/>
          <w:bCs w:val="0"/>
          <w:sz w:val="20"/>
          <w:szCs w:val="12"/>
          <w:rtl/>
        </w:rPr>
      </w:pP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Neirizi" w:hAnsi="Neirizi" w:cs="Neirizi"/>
          <w:color w:val="257F27"/>
          <w:sz w:val="30"/>
          <w:szCs w:val="30"/>
          <w:rtl/>
        </w:rPr>
        <w:t>يَا أَللَّهُ الَّذِي لاَ يَخْفَى عَلَيْهِ شَيْ‏ءٌ فِي الْأَرْضِ وَ لاَ فِي السَّمَاءِ وَ كَيْفَ يَخْفَى عَلَيْكَ - يَا إِلَهِي - مَا أَنْتَ خَلَقْتَهُ‏</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اى خداوند يكتايى كه در آسمان و زمين چيزى بر تو پوشيده نيست و چگونه تواند - اى خداى من - چيزى كه خود آن را آفريده ‏اى بر تو پوشيده ماند،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وَ كَيْفَ لاَ تُحْصِي مَا أَنْتَ صَنَعْتَهُ أَوْ كَيْفَ يَغِيبُ عَنْكَ مَا أَنْتَ تُدَبِّرُهُ‏</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يا چگونه شمار نتوانى كرد آنچه خود آن را پديد آورده ‏اى، يا چگونه از تو پنهان تواند ماند آنچه تدبير كار او به دست توست،</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أَوْ كَيْفَ يَسْتَطِيعُ أَنْ يَهْرُبَ مِنْكَ مَنْ لاَ حَيَاةَ لَهُ إِلاَّ بِرِزْقِكَ‏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يا چگونه از تو تواند گريخت آن كه اگر روزى ‏اش ندهى زنده نخواهد بود،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أَوْ كَيْفَ يَنْجُو مِنْكَ مَنْ لاَ مَذْهَبَ لَهُ فِي غَيْرِ مُلْكِكَ‏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يا چگونه از چنبر فرمان تو تواند رست آن كه راهى جز حيطه فرمانروايى تواش در پيش نيست.</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Neirizi" w:hAnsi="Neirizi" w:cs="Neirizi"/>
          <w:color w:val="257F27"/>
          <w:sz w:val="30"/>
          <w:szCs w:val="30"/>
          <w:rtl/>
        </w:rPr>
        <w:lastRenderedPageBreak/>
        <w:t>سُبْحَانَكَ أَخْشَى خَلْقِكَ لَكَ أَعْلَمُهُمْ بِكَ وَ أَخْضَعُهُمْ لَكَ أَعْمَلُهُمْ بِطَاعَتِكَ وَ أَهْوَنُهُمْ عَلَيْكَ مَنْ أَنْتَ تَرْزُقُهُ وَ هُوَ يَعْبُدُ غَيْرَكَ‏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اى خداوند، منزهى تو. از آفريدگانت آن كه تو را بيشتر شناسد، بيشتر از تو ترسد و آن كه تو را بيشتر فرمان برد، خضوعش در برابر تو بيشتر باشد و آن كه تواش روزى دهى و او ديگرى را پرستد، در نزد تو از همه كس فرومايه ‏تر است.</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سُبْحَانَكَ لاَ يَنْقُصُ سُلْطَانَكَ مَنْ أَشْرَكَ بِكَ وَ كَذَّبَ رُسُلَكَ وَ لَيْسَ يَسْتَطِيعُ مَنْ كَرِهَ قَضَاءَكَ أَنْ يَرُدَّ أَمْرَكَ‏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اى خداوند، منزهى تو. سلطه و قدرت تو را نمى‏ كاهد كسى كه به تو شرك آورد و پيامبرانت را به دروغ نسبت دهد. آن كس كه خواست تو را خوش ندارد، نتواند فرمانت را نپذيرد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وَ لاَ يَمْتَنِعُ مِنْكَ مَنْ كَذَّبَ بِقُدْرَتِكَ وَ لاَ يَفُوتُكَ مَنْ عَبَدَ غَيْرَكَ وَ لاَ يُعَمَّرُ فِي الدُّنْيَا مَنْ كَرِهَ لِقَاءَكَ</w:t>
      </w:r>
      <w:r w:rsidRPr="0049076F">
        <w:rPr>
          <w:rFonts w:ascii="Times New Roman" w:eastAsia="Times New Roman" w:hAnsi="Times New Roman" w:cs="Times New Roman"/>
          <w:sz w:val="24"/>
          <w:szCs w:val="24"/>
          <w:rtl/>
          <w:lang w:bidi="fa-IR"/>
        </w:rPr>
        <w:t>‏</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و آن كس كه منكر قدرت تو بود، خود را از تو در امان نتواند داشت و آن كس كه جز تو ديگرى را پرستد، از كيفر تواش گريزى نيست و آن كس كه ديدار تو را نخواهد، نتواند تا ابد در دنيا زيستن گيرد.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سُبْحَانَكَ مَا أَعْظَمَ شَأْنَكَ وَ أَقْهَرَ سُلْطَانَكَ وَ أَشَدَّ قُوَّتَكَ وَ أَنْفَذَ أَمْرَكَ‏</w:t>
      </w:r>
      <w:r w:rsidRPr="0049076F">
        <w:rPr>
          <w:rFonts w:ascii="Times New Roman" w:eastAsia="Times New Roman" w:hAnsi="Times New Roman" w:cs="Times New Roman"/>
          <w:sz w:val="24"/>
          <w:szCs w:val="24"/>
          <w:rtl/>
          <w:lang w:bidi="fa-IR"/>
        </w:rPr>
        <w:br/>
        <w:t> </w:t>
      </w:r>
      <w:r w:rsidRPr="0049076F">
        <w:rPr>
          <w:rFonts w:ascii="IranNastaliq" w:hAnsi="IranNastaliq" w:cs="B Nazanin"/>
          <w:sz w:val="28"/>
          <w:szCs w:val="28"/>
          <w:rtl/>
        </w:rPr>
        <w:t>اى خداوند، منزهى تو. چه رفيع است مقام تو، چه قهار است قدرت تو، چه سخت است نيروى تو، چه نافذ است فرمان تو.</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سُبْحَانَكَ قَضَيْتَ عَلَى جَمِيعِ خَلْقِكَ الْمَوْتَ مَنْ وَحَّدَكَ وَ مَنْ كَفَرَ بِكَ وَ كُلٌّ ذَائِقُ الْمَوْتِ‏</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اى خداوند، منزهى تو. مرگ را بر همه آفريدگانت مقرر داشته‏اى: خواه به يكتاييت بپرستند يا نپرستند. همه چشنده شرنگ مرگند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Neirizi" w:hAnsi="Neirizi" w:cs="Neirizi"/>
          <w:color w:val="257F27"/>
          <w:sz w:val="30"/>
          <w:szCs w:val="30"/>
          <w:rtl/>
        </w:rPr>
        <w:lastRenderedPageBreak/>
        <w:t>وَ كُلٌّ صَائِرٌ إِلَيْكَ فَتَبَارَكْتَ وَ تَعَالَيْتَ لاَ إِلَهَ إِلاَّ أَنْتَ وَحْدَكَ لاَ شَرِيكَ لَكَ‏</w:t>
      </w:r>
      <w:r w:rsidRPr="0049076F">
        <w:rPr>
          <w:rFonts w:ascii="Times New Roman" w:eastAsia="Times New Roman" w:hAnsi="Times New Roman" w:cs="Times New Roman"/>
          <w:sz w:val="24"/>
          <w:szCs w:val="24"/>
          <w:rtl/>
          <w:lang w:bidi="fa-IR"/>
        </w:rPr>
        <w:br/>
        <w:t> </w:t>
      </w:r>
      <w:r w:rsidRPr="0049076F">
        <w:rPr>
          <w:rFonts w:ascii="IranNastaliq" w:hAnsi="IranNastaliq" w:cs="B Nazanin"/>
          <w:sz w:val="28"/>
          <w:szCs w:val="28"/>
          <w:rtl/>
        </w:rPr>
        <w:t>و همه رهسپار سراى آخرت. پس متبارك و متعالى هستى. خدايى جز تو نيست. يكتايى و بى شريكى.</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آمَنْتُ بِكَ وَ صَدَّقْتُ رُسُلَكَ وَ قَبِلْتُ كِتَابَكَ وَ كَفَرْتُ بِكُلِّ مَعْبُودٍ غَيْرِكَ وَ بَرِئْتُ مِمَّنْ عَبَدَ سِوَاكَ‏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به تو ايمان آوردم و پيامبرانت را تصديق كردم و كتابت را پذيرفتم و به هر معبودى جز تو كافر شدم و از هر كس كه جز تو را بپرستد بيزارى جستم.</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اَللَّهُمَّ إِنِّي أُصْبِحُ وَ أُمْسِي مُسْتَقِلاًّ لِعَمَلِي مُعْتَرِفاً بِذَنْبِي مُقِرّاً بِخَطَايَايَ‏</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بار خدايا، شام را به بامداد مى ‏آورم و بامداد را به شام مى‏ رسانم در حالى كه عمل خويش اندك مى ‏شمارم و به گناه خود اعتراف مى‏ كنم و به خطاى خويش اقرار مى‏آ ورم.</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أَنَا بِإِسْرَافِي عَلَى نَفْسِي ذَلِيلٌ عَمَلِي أَهْلَكَنِي وَ هَوَايَ أَرْدَانِي وَ شَهَوَاتِي حَرَمَتْنِي</w:t>
      </w:r>
      <w:r w:rsidRPr="0049076F">
        <w:rPr>
          <w:rFonts w:ascii="Times New Roman" w:eastAsia="Times New Roman" w:hAnsi="Times New Roman" w:cs="Times New Roman"/>
          <w:sz w:val="24"/>
          <w:szCs w:val="24"/>
          <w:rtl/>
          <w:lang w:bidi="fa-IR"/>
        </w:rPr>
        <w:t>‏</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بار خدايا، چون پيروى از هواى نفس را از حد گذرانيده‏ام، آفريده‏اى ذليلم. عمل من مرا به هلاكت افكند و هوى و هوس من به تباهيم كشيد و شهوات من مرا از كردار نيك محروم داشت</w:t>
      </w:r>
      <w:r w:rsidRPr="0049076F">
        <w:rPr>
          <w:rFonts w:ascii="Times New Roman" w:eastAsia="Times New Roman" w:hAnsi="Times New Roman" w:cs="Times New Roman"/>
          <w:sz w:val="24"/>
          <w:szCs w:val="24"/>
          <w:rtl/>
          <w:lang w:bidi="fa-IR"/>
        </w:rPr>
        <w:t>.</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فَأَسْأَلُكَ يَا مَوْلاَيَ سُؤَالَ مَنْ نَفْسُهُ لاَهِيَةٌ لِطُولِ أَمَلِهِ وَ بَدَنُهُ غَافِلٌ لِسُكُونِ عُرُوقِهِ وَ قَلْبُهُ مَفْتُونٌ بِكَثْرَةِ النِّعَمِ عَلَيْهِ وَ فِكْرُهُ قَلِيلٌ لِمَا هُوَ صَائِرٌ إِلَيْهِ‏</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اى مولاى من، از تو مى‏ خواهم، همانند كسى كه آرزوى دور و درازش به لهو و لعب سرگرم داشته و جسمش به سبب تن</w:t>
      </w:r>
      <w:r w:rsidRPr="0049076F">
        <w:rPr>
          <w:rFonts w:ascii="Times New Roman" w:eastAsia="Times New Roman" w:hAnsi="Times New Roman" w:cs="Times New Roman"/>
          <w:sz w:val="24"/>
          <w:szCs w:val="24"/>
          <w:rtl/>
          <w:lang w:bidi="fa-IR"/>
        </w:rPr>
        <w:t xml:space="preserve"> </w:t>
      </w:r>
      <w:r w:rsidRPr="0049076F">
        <w:rPr>
          <w:rFonts w:ascii="IranNastaliq" w:hAnsi="IranNastaliq" w:cs="B Nazanin"/>
          <w:sz w:val="28"/>
          <w:szCs w:val="28"/>
          <w:rtl/>
        </w:rPr>
        <w:t>پرورى غافل است و دلش به سبب افزونى نعمت مفتون است و خود درباره آينده ‏اى كه به سوى آن رهسپار است اندك مى ‏انديشد،</w:t>
      </w:r>
    </w:p>
    <w:p w:rsidR="0049076F" w:rsidRDefault="0049076F" w:rsidP="0049076F">
      <w:pPr>
        <w:spacing w:before="100" w:beforeAutospacing="1" w:after="100" w:afterAutospacing="1"/>
        <w:jc w:val="center"/>
        <w:rPr>
          <w:rFonts w:ascii="Neirizi" w:hAnsi="Neirizi" w:cs="Neirizi"/>
          <w:color w:val="257F27"/>
          <w:sz w:val="30"/>
          <w:szCs w:val="30"/>
          <w:rtl/>
        </w:rPr>
      </w:pPr>
      <w:r w:rsidRPr="0049076F">
        <w:rPr>
          <w:rFonts w:ascii="Times New Roman" w:eastAsia="Times New Roman" w:hAnsi="Times New Roman" w:cs="Times New Roman"/>
          <w:sz w:val="24"/>
          <w:szCs w:val="24"/>
          <w:rtl/>
          <w:lang w:bidi="fa-IR"/>
        </w:rPr>
        <w:br/>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Neirizi" w:hAnsi="Neirizi" w:cs="Neirizi"/>
          <w:color w:val="257F27"/>
          <w:sz w:val="30"/>
          <w:szCs w:val="30"/>
          <w:rtl/>
        </w:rPr>
        <w:lastRenderedPageBreak/>
        <w:t>سُؤَالَ مَنْ قَدْ غَلَبَ عَلَيْهِ الْأَمَلُ وَ فَتَنَهُ الْهَوَى وَ اسْتَمْكَنَتْ مِنْهُ الدُّنْيَا وَ أَظَلَّهُ الْأَجَلُ‏</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همانند آن كس كه آرزو بر او چيره شده و هوى و هوس او را فريفته و دنيا بر او تسلط يافته و مرگ بر او سايه افكنده است،</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سُؤَالَ مَنِ اسْتَكْثَرَ ذُنُوبَهُ وَ اعْتَرَفَ بِخَطِيئَتِهِ‏</w:t>
      </w:r>
      <w:r w:rsidRPr="0049076F">
        <w:rPr>
          <w:rFonts w:ascii="Times New Roman" w:eastAsia="Times New Roman" w:hAnsi="Times New Roman" w:cs="Times New Roman"/>
          <w:sz w:val="24"/>
          <w:szCs w:val="24"/>
          <w:rtl/>
          <w:lang w:bidi="fa-IR"/>
        </w:rPr>
        <w:br/>
        <w:t> </w:t>
      </w:r>
      <w:r w:rsidRPr="0049076F">
        <w:rPr>
          <w:rFonts w:ascii="IranNastaliq" w:hAnsi="IranNastaliq" w:cs="B Nazanin"/>
          <w:sz w:val="28"/>
          <w:szCs w:val="28"/>
          <w:rtl/>
        </w:rPr>
        <w:t>همانند آن كس كه گناه خود بسيار مى‏ شمرد و به خطاى خود اعتراف مى‏ كند،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سُؤَالَ مَنْ لاَ رَبَّ لَهُ غَيْرُكَ وَ لاَ وَلِيَّ لَهُ دُونَكَ وَ لاَ مُنْقِذَ لَهُ مِنْكَ وَ لاَ مَلْجَأَ لَهُ مِنْكَ إِلاَّ إِلَيْكَ‏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همانند آن كس كه پروردگارى جز تو ندارد و جز تواش دوستى نيست و كسى از خشم تواش نمى‏ رهاند و پناهگاهيش جز آستان تو نيست.</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إِلَهِي أَسْأَلُكَ بِحَقِّكَ الْوَاجِبِ عَلَى جَمِيعِ خَلْقِكَ وَ بِاسْمِكَ الْعَظِيمِ الَّذِي أَمَرْتَ رَسُولَكَ أَنْ يُسَبِّحَكَ بِهِ وَ بِجَلاَلِ وَجْهِكَ الْكَرِيمِ الَّذِي لاَ يَبْلَى وَ لاَ يَتَغَيَّرُ وَ لاَ يَحُولُ وَ لاَ يَفْنَى‏</w:t>
      </w:r>
      <w:r w:rsidRPr="0049076F">
        <w:rPr>
          <w:rFonts w:ascii="Times New Roman" w:eastAsia="Times New Roman" w:hAnsi="Times New Roman" w:cs="Times New Roman"/>
          <w:sz w:val="24"/>
          <w:szCs w:val="24"/>
          <w:rtl/>
          <w:lang w:bidi="fa-IR"/>
        </w:rPr>
        <w:br/>
        <w:t> </w:t>
      </w:r>
      <w:r w:rsidRPr="0049076F">
        <w:rPr>
          <w:rFonts w:ascii="IranNastaliq" w:hAnsi="IranNastaliq" w:cs="B Nazanin"/>
          <w:sz w:val="28"/>
          <w:szCs w:val="28"/>
          <w:rtl/>
        </w:rPr>
        <w:t>اى خداوند، از تو مى‏خواهم، به حق خود كه بر همگان واجب گردانيده‏ اى و به نام مهين تو كه پيامبرت را فرموده ‏اى كه تو را بدان نام تسبيح گويد و به عظمت ذات بزرگوار تو كه نه كهنه مى ‏شود و نه تغيير مى‏ يابد و نه فنا مى ‏پذيرد،</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أَنْ تُصَلِّيَ عَلَى مُحَمَّدٍ وَ آلِ مُحَمَّدٍ وَ أَنْ تُغْنِيَنِي عَنْ كُلِّ شَيْ‏ءٍ بِعِبَادَتِكَ وَ أَنْ تُسَلِّيَ نَفْسِي عَنِ الدُّنْيَا بِمَخَافَتِكَ وَ أَنْ تُثْنِيَنِي بِالْكَثِيرِ مِنْ كَرَامَتِكَ بِرَحْمَتِكَ‏</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كه بر محمد و خاندانش درود بفرستى و مرا به نيروى عبادتت از هر چه هست بى‏نياز كنى و خوف خويش در دلم افكنى تا محبت دنيا از صحراى دلم خيمه برچيند و مرا به رحمت خود به كرامت و احسان فراوانت بازگردانى.</w:t>
      </w:r>
    </w:p>
    <w:p w:rsid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bookmarkStart w:id="0" w:name="_GoBack"/>
      <w:bookmarkEnd w:id="0"/>
      <w:r w:rsidRPr="0049076F">
        <w:rPr>
          <w:rFonts w:ascii="Neirizi" w:hAnsi="Neirizi" w:cs="Neirizi"/>
          <w:color w:val="257F27"/>
          <w:sz w:val="30"/>
          <w:szCs w:val="30"/>
          <w:rtl/>
        </w:rPr>
        <w:lastRenderedPageBreak/>
        <w:t>فَإِلَيْكَ أَفِرُّ و مِنْكَ أَخَافُ وَ بِكَ أَسْتَغِيثُ وَ إِيَّاكَ أَرْجُو وَ لَكَ أَدْعُو وَ إِلَيْكَ أَلْجَأُ وَ بِكَ أَثِقُ</w:t>
      </w:r>
      <w:r w:rsidRPr="0049076F">
        <w:rPr>
          <w:rFonts w:ascii="Times New Roman" w:eastAsia="Times New Roman" w:hAnsi="Times New Roman" w:cs="Times New Roman"/>
          <w:sz w:val="24"/>
          <w:szCs w:val="24"/>
          <w:rtl/>
          <w:lang w:bidi="fa-IR"/>
        </w:rPr>
        <w:t>‏</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بار خدايا به سوى تو مى‏ گريزم، از تو مى‏ ترسم، به درگاه تو استغاثه مى ‏كنم، به تو اميد مى‏ بندم، تو را مى ‏خوانم، به تو پناه مى ‏جويم، اعتمادم به توست‏</w:t>
      </w:r>
    </w:p>
    <w:p w:rsidR="0049076F" w:rsidRPr="0049076F" w:rsidRDefault="0049076F" w:rsidP="0049076F">
      <w:pPr>
        <w:spacing w:before="100" w:beforeAutospacing="1" w:after="100" w:afterAutospacing="1"/>
        <w:jc w:val="center"/>
        <w:rPr>
          <w:rFonts w:ascii="Times New Roman" w:eastAsia="Times New Roman" w:hAnsi="Times New Roman" w:cs="Times New Roman"/>
          <w:sz w:val="24"/>
          <w:szCs w:val="24"/>
          <w:rtl/>
          <w:lang w:bidi="fa-IR"/>
        </w:rPr>
      </w:pPr>
      <w:r w:rsidRPr="0049076F">
        <w:rPr>
          <w:rFonts w:ascii="Times New Roman" w:eastAsia="Times New Roman" w:hAnsi="Times New Roman" w:cs="Times New Roman"/>
          <w:sz w:val="24"/>
          <w:szCs w:val="24"/>
          <w:rtl/>
          <w:lang w:bidi="fa-IR"/>
        </w:rPr>
        <w:br/>
      </w:r>
      <w:r w:rsidRPr="0049076F">
        <w:rPr>
          <w:rFonts w:ascii="Neirizi" w:hAnsi="Neirizi" w:cs="Neirizi"/>
          <w:color w:val="257F27"/>
          <w:sz w:val="30"/>
          <w:szCs w:val="30"/>
          <w:rtl/>
        </w:rPr>
        <w:t>وَ إِيَّاكَ أَسْتَعِينُ وَ بِكَ أُومِنُ وَ عَلَيْكَ أَتَوَكَّلُ وَ عَلَى جُودِكَ وَ كَرَمِكَ أَتَّكِلُ‏</w:t>
      </w:r>
      <w:r w:rsidRPr="0049076F">
        <w:rPr>
          <w:rFonts w:ascii="Times New Roman" w:eastAsia="Times New Roman" w:hAnsi="Times New Roman" w:cs="Times New Roman"/>
          <w:sz w:val="24"/>
          <w:szCs w:val="24"/>
          <w:rtl/>
          <w:lang w:bidi="fa-IR"/>
        </w:rPr>
        <w:br/>
      </w:r>
      <w:r w:rsidRPr="0049076F">
        <w:rPr>
          <w:rFonts w:ascii="IranNastaliq" w:hAnsi="IranNastaliq" w:cs="B Nazanin"/>
          <w:sz w:val="28"/>
          <w:szCs w:val="28"/>
          <w:rtl/>
        </w:rPr>
        <w:t> و از تو يارى مى ‏خواهم، به تو ايمان مى ‏آورم و بر تو توكل مى ‏كنم و به جود و كرم تو متكى هستم.</w:t>
      </w:r>
    </w:p>
    <w:p w:rsidR="0049076F" w:rsidRDefault="0049076F" w:rsidP="0049076F">
      <w:pPr>
        <w:pStyle w:val="1"/>
        <w:rPr>
          <w:rtl/>
        </w:rPr>
      </w:pPr>
    </w:p>
    <w:p w:rsidR="0049076F" w:rsidRDefault="0049076F" w:rsidP="0049076F">
      <w:pPr>
        <w:pStyle w:val="1"/>
        <w:rPr>
          <w:rtl/>
        </w:rPr>
      </w:pPr>
    </w:p>
    <w:p w:rsidR="0049076F" w:rsidRDefault="0049076F" w:rsidP="0049076F">
      <w:pPr>
        <w:pStyle w:val="1"/>
      </w:pPr>
    </w:p>
    <w:sectPr w:rsidR="0049076F"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769" w:rsidRDefault="00C55769" w:rsidP="007D66F8">
      <w:r>
        <w:separator/>
      </w:r>
    </w:p>
  </w:endnote>
  <w:endnote w:type="continuationSeparator" w:id="0">
    <w:p w:rsidR="00C55769" w:rsidRDefault="00C55769" w:rsidP="007D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7CACF54-B6A5-4185-8138-3C40ABB83773}"/>
    <w:embedBold r:id="rId2" w:fontKey="{7EB6C40C-6898-47EF-8980-DA7ADBF3837A}"/>
  </w:font>
  <w:font w:name="Arial">
    <w:panose1 w:val="020B0604020202020204"/>
    <w:charset w:val="00"/>
    <w:family w:val="swiss"/>
    <w:pitch w:val="variable"/>
    <w:sig w:usb0="E0002AFF" w:usb1="C0007843" w:usb2="00000009" w:usb3="00000000" w:csb0="000001FF" w:csb1="00000000"/>
    <w:embedRegular r:id="rId3" w:fontKey="{10431253-15D2-436D-8576-7F9173CF0B3A}"/>
    <w:embedBold r:id="rId4" w:fontKey="{6C390668-C77A-4156-B023-AFDC5520E47E}"/>
  </w:font>
  <w:font w:name="Cambria">
    <w:panose1 w:val="02040503050406030204"/>
    <w:charset w:val="00"/>
    <w:family w:val="roman"/>
    <w:pitch w:val="variable"/>
    <w:sig w:usb0="E00002FF" w:usb1="400004FF" w:usb2="00000000" w:usb3="00000000" w:csb0="0000019F" w:csb1="00000000"/>
    <w:embedRegular r:id="rId5" w:fontKey="{E7D0428A-822E-4AD9-9C77-0C1361B92E74}"/>
    <w:embedBold r:id="rId6" w:fontKey="{87BF5F30-4CC9-4EAD-9E93-45E03A021D3F}"/>
  </w:font>
  <w:font w:name="Times New Roman">
    <w:panose1 w:val="02020603050405020304"/>
    <w:charset w:val="00"/>
    <w:family w:val="roman"/>
    <w:pitch w:val="variable"/>
    <w:sig w:usb0="E0002AFF" w:usb1="C0007841" w:usb2="00000009" w:usb3="00000000" w:csb0="000001FF" w:csb1="00000000"/>
    <w:embedRegular r:id="rId7" w:fontKey="{BB0D9B16-2889-4807-BE4D-5C26B5924D62}"/>
    <w:embedBold r:id="rId8" w:fontKey="{5ECE9595-BD18-4511-89E9-FCFBDD27F6A5}"/>
  </w:font>
  <w:font w:name="IranNastaliq">
    <w:panose1 w:val="02020505000000020003"/>
    <w:charset w:val="00"/>
    <w:family w:val="roman"/>
    <w:pitch w:val="variable"/>
    <w:sig w:usb0="61002A87" w:usb1="80000000" w:usb2="00000008" w:usb3="00000000" w:csb0="000101FF" w:csb1="00000000"/>
    <w:embedRegular r:id="rId9" w:fontKey="{C6B3DED8-15A9-4379-A26B-85C24D4A96E8}"/>
  </w:font>
  <w:font w:name="B Nazanin">
    <w:panose1 w:val="00000400000000000000"/>
    <w:charset w:val="B2"/>
    <w:family w:val="auto"/>
    <w:pitch w:val="variable"/>
    <w:sig w:usb0="00002001" w:usb1="80000000" w:usb2="00000008" w:usb3="00000000" w:csb0="00000040" w:csb1="00000000"/>
    <w:embedRegular r:id="rId10" w:fontKey="{232DCE93-6E7D-46A6-BCFB-170EAEFED50D}"/>
  </w:font>
  <w:font w:name="Tahoma">
    <w:panose1 w:val="020B0604030504040204"/>
    <w:charset w:val="00"/>
    <w:family w:val="swiss"/>
    <w:pitch w:val="variable"/>
    <w:sig w:usb0="E1002EFF" w:usb1="C000605B" w:usb2="00000029" w:usb3="00000000" w:csb0="000101FF" w:csb1="00000000"/>
    <w:embedRegular r:id="rId11" w:fontKey="{FBCBBF18-0579-4171-B9AC-F9D5AAE46CE4}"/>
    <w:embedBold r:id="rId12" w:fontKey="{C54C7DAC-5BA9-4AE0-A324-A064CA2B3268}"/>
  </w:font>
  <w:font w:name="B Zar">
    <w:panose1 w:val="00000400000000000000"/>
    <w:charset w:val="B2"/>
    <w:family w:val="auto"/>
    <w:pitch w:val="variable"/>
    <w:sig w:usb0="00002001" w:usb1="80000000" w:usb2="00000008" w:usb3="00000000" w:csb0="00000040" w:csb1="00000000"/>
    <w:embedRegular r:id="rId13" w:fontKey="{B68D45AA-A425-4A5A-BD3B-771F3ECB393D}"/>
    <w:embedBold r:id="rId14" w:fontKey="{60071A74-0B51-402C-9332-815FEDA43E4C}"/>
  </w:font>
  <w:font w:name="Neirizi">
    <w:altName w:val="Arial Unicode MS"/>
    <w:panose1 w:val="02000503000000020003"/>
    <w:charset w:val="00"/>
    <w:family w:val="auto"/>
    <w:pitch w:val="variable"/>
    <w:sig w:usb0="61002A87" w:usb1="80000000" w:usb2="00000008" w:usb3="00000000" w:csb0="000101FF" w:csb1="00000000"/>
    <w:embedRegular r:id="rId15" w:fontKey="{D142A56E-B886-4672-BBFF-154D72929D7D}"/>
    <w:embedBold r:id="rId16" w:fontKey="{CD217EF5-B5FE-4913-BCB8-AFBC2ED8EE50}"/>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CB39C4" w:rsidRPr="00C65735" w:rsidTr="00C20F99">
      <w:tc>
        <w:tcPr>
          <w:tcW w:w="1054" w:type="dxa"/>
        </w:tcPr>
        <w:p w:rsidR="00CB39C4" w:rsidRPr="00C65735" w:rsidRDefault="00CB39C4" w:rsidP="00C20F99">
          <w:pPr>
            <w:pStyle w:val="Footer"/>
            <w:rPr>
              <w:rFonts w:ascii="Cambria" w:hAnsi="Cambria"/>
              <w:rtl/>
              <w:lang w:bidi="fa-IR"/>
            </w:rPr>
          </w:pPr>
          <w:r>
            <w:fldChar w:fldCharType="begin"/>
          </w:r>
          <w:r>
            <w:instrText xml:space="preserve"> PAGE   \* MERGEFORMAT </w:instrText>
          </w:r>
          <w:r>
            <w:fldChar w:fldCharType="separate"/>
          </w:r>
          <w:r w:rsidR="00B30799">
            <w:rPr>
              <w:noProof/>
              <w:rtl/>
            </w:rPr>
            <w:t>5</w:t>
          </w:r>
          <w:r>
            <w:fldChar w:fldCharType="end"/>
          </w:r>
        </w:p>
      </w:tc>
      <w:tc>
        <w:tcPr>
          <w:tcW w:w="8188" w:type="dxa"/>
        </w:tcPr>
        <w:p w:rsidR="00CB39C4" w:rsidRPr="00C65735" w:rsidRDefault="00CB39C4" w:rsidP="00C20F99">
          <w:pPr>
            <w:pStyle w:val="Footer"/>
            <w:jc w:val="right"/>
            <w:rPr>
              <w:rFonts w:ascii="Cambria" w:hAnsi="Cambria"/>
              <w:rtl/>
              <w:lang w:bidi="fa-IR"/>
            </w:rPr>
          </w:pPr>
          <w:r w:rsidRPr="00C65735">
            <w:rPr>
              <w:rFonts w:ascii="Cambria" w:hAnsi="Cambria"/>
              <w:lang w:bidi="fa-IR"/>
            </w:rPr>
            <w:t>www.ahlolbait.com</w:t>
          </w:r>
        </w:p>
      </w:tc>
    </w:tr>
  </w:tbl>
  <w:p w:rsidR="00CB39C4" w:rsidRDefault="00CB3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769" w:rsidRDefault="00C55769" w:rsidP="007D66F8">
      <w:r>
        <w:separator/>
      </w:r>
    </w:p>
  </w:footnote>
  <w:footnote w:type="continuationSeparator" w:id="0">
    <w:p w:rsidR="00C55769" w:rsidRDefault="00C55769" w:rsidP="007D6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6F8" w:rsidRPr="00B022A1" w:rsidRDefault="007D66F8" w:rsidP="00B30799">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D797190" wp14:editId="470687BD">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B30799">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0049076F">
      <w:rPr>
        <w:rFonts w:ascii="Neirizi" w:eastAsia="Times New Roman" w:hAnsi="Neirizi" w:cs="Neirizi" w:hint="cs"/>
        <w:b/>
        <w:bCs/>
        <w:rtl/>
        <w:lang w:bidi="fa-IR"/>
      </w:rPr>
      <w:t>دعای -اصرار به درخواست از خدای  تعالی</w:t>
    </w:r>
  </w:p>
  <w:p w:rsidR="007D66F8" w:rsidRDefault="007D66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6F8"/>
    <w:rsid w:val="00000718"/>
    <w:rsid w:val="001E1ED4"/>
    <w:rsid w:val="003E450F"/>
    <w:rsid w:val="0049076F"/>
    <w:rsid w:val="00686101"/>
    <w:rsid w:val="006D05FC"/>
    <w:rsid w:val="007D66F8"/>
    <w:rsid w:val="009A60A5"/>
    <w:rsid w:val="00A9464D"/>
    <w:rsid w:val="00B16DA9"/>
    <w:rsid w:val="00B30799"/>
    <w:rsid w:val="00BC2AC5"/>
    <w:rsid w:val="00C104EC"/>
    <w:rsid w:val="00C55769"/>
    <w:rsid w:val="00CB39C4"/>
    <w:rsid w:val="00CE7D4C"/>
    <w:rsid w:val="00D10006"/>
    <w:rsid w:val="00D47E62"/>
    <w:rsid w:val="00DD3A2D"/>
    <w:rsid w:val="00E14CEC"/>
    <w:rsid w:val="00F45FB9"/>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B30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3079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7D66F8"/>
    <w:rPr>
      <w:rFonts w:ascii="Tahoma" w:hAnsi="Tahoma" w:cs="Tahoma"/>
      <w:sz w:val="16"/>
      <w:szCs w:val="16"/>
    </w:rPr>
  </w:style>
  <w:style w:type="character" w:customStyle="1" w:styleId="BalloonTextChar">
    <w:name w:val="Balloon Text Char"/>
    <w:basedOn w:val="DefaultParagraphFont"/>
    <w:link w:val="BalloonText"/>
    <w:uiPriority w:val="99"/>
    <w:semiHidden/>
    <w:rsid w:val="007D66F8"/>
    <w:rPr>
      <w:rFonts w:ascii="Tahoma" w:hAnsi="Tahoma" w:cs="Tahoma"/>
      <w:sz w:val="16"/>
      <w:szCs w:val="16"/>
    </w:rPr>
  </w:style>
  <w:style w:type="character" w:customStyle="1" w:styleId="tozihat">
    <w:name w:val="tozihat"/>
    <w:basedOn w:val="DefaultParagraphFont"/>
    <w:rsid w:val="00B16DA9"/>
  </w:style>
  <w:style w:type="table" w:styleId="TableGrid">
    <w:name w:val="Table Grid"/>
    <w:basedOn w:val="TableNormal"/>
    <w:uiPriority w:val="59"/>
    <w:rsid w:val="00B30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3079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242346">
      <w:bodyDiv w:val="1"/>
      <w:marLeft w:val="0"/>
      <w:marRight w:val="0"/>
      <w:marTop w:val="0"/>
      <w:marBottom w:val="0"/>
      <w:divBdr>
        <w:top w:val="none" w:sz="0" w:space="0" w:color="auto"/>
        <w:left w:val="none" w:sz="0" w:space="0" w:color="auto"/>
        <w:bottom w:val="none" w:sz="0" w:space="0" w:color="auto"/>
        <w:right w:val="none" w:sz="0" w:space="0" w:color="auto"/>
      </w:divBdr>
    </w:div>
    <w:div w:id="1226840181">
      <w:bodyDiv w:val="1"/>
      <w:marLeft w:val="0"/>
      <w:marRight w:val="0"/>
      <w:marTop w:val="0"/>
      <w:marBottom w:val="0"/>
      <w:divBdr>
        <w:top w:val="none" w:sz="0" w:space="0" w:color="auto"/>
        <w:left w:val="none" w:sz="0" w:space="0" w:color="auto"/>
        <w:bottom w:val="none" w:sz="0" w:space="0" w:color="auto"/>
        <w:right w:val="none" w:sz="0" w:space="0" w:color="auto"/>
      </w:divBdr>
    </w:div>
    <w:div w:id="182755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2015-02-16T08:11:00Z</dcterms:created>
  <dcterms:modified xsi:type="dcterms:W3CDTF">2015-02-16T08:11:00Z</dcterms:modified>
</cp:coreProperties>
</file>