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303E09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4C0E4E">
        <w:rPr>
          <w:rFonts w:hint="cs"/>
          <w:b w:val="0"/>
          <w:bCs w:val="0"/>
          <w:sz w:val="40"/>
          <w:rtl/>
        </w:rPr>
        <w:t>دعای</w:t>
      </w:r>
      <w:r w:rsidR="00297DCC">
        <w:rPr>
          <w:rFonts w:hint="cs"/>
          <w:b w:val="0"/>
          <w:bCs w:val="0"/>
          <w:sz w:val="40"/>
          <w:rtl/>
        </w:rPr>
        <w:t xml:space="preserve"> </w:t>
      </w:r>
      <w:r w:rsidR="00303E09">
        <w:rPr>
          <w:rFonts w:hint="cs"/>
          <w:b w:val="0"/>
          <w:bCs w:val="0"/>
          <w:sz w:val="40"/>
          <w:rtl/>
        </w:rPr>
        <w:t>درمان پیسی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03E09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دعای برص یعنی پیسی اندام می باشد</w:t>
      </w:r>
      <w:r w:rsidRPr="00303E09">
        <w:rPr>
          <w:rStyle w:val="farsi"/>
          <w:rFonts w:cs="B Zar"/>
          <w:sz w:val="32"/>
          <w:szCs w:val="32"/>
        </w:rPr>
        <w:t>: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03E09">
        <w:rPr>
          <w:rStyle w:val="farsi"/>
          <w:rFonts w:cs="B Zar"/>
          <w:sz w:val="32"/>
          <w:szCs w:val="32"/>
          <w:rtl/>
        </w:rPr>
        <w:t>از يونس روايت شده: مابين ديدگان من سپيدى عارض شده بود، آن‏ را به حضرت صادق عليه السّلام شكايت كردم، فرمود: وضو بگير، و دو ركعت نماز بخوان و بگو</w:t>
      </w:r>
      <w:r w:rsidRPr="00303E09">
        <w:rPr>
          <w:rStyle w:val="farsi"/>
          <w:rFonts w:cs="B Zar"/>
          <w:sz w:val="32"/>
          <w:szCs w:val="32"/>
        </w:rPr>
        <w:t>: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Fonts w:ascii="Times New Roman" w:eastAsia="Times New Roman" w:hAnsi="Times New Roman" w:cs="Times New Roman"/>
          <w:sz w:val="24"/>
          <w:szCs w:val="24"/>
        </w:rPr>
        <w:br/>
      </w: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اَللَّهُ يا رَحْمنُ يا رَحيمُ يا سَميعَ الدَّعَواتِ</w:t>
      </w:r>
    </w:p>
    <w:p w:rsid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303E09">
        <w:rPr>
          <w:rStyle w:val="farsi"/>
          <w:rFonts w:cs="B Nazanin"/>
          <w:sz w:val="28"/>
          <w:szCs w:val="28"/>
          <w:rtl/>
        </w:rPr>
        <w:t>اى خدا، اى بخشنده، اى مهربان، اى شنواى دعاها،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مُعْطِىَ الْخَيْراتِ اَعْطِنى خَيْرَ الدُّنْيا وَ خَيْرَ الاْخِرَةِ</w:t>
      </w:r>
    </w:p>
    <w:p w:rsid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303E09">
        <w:rPr>
          <w:rStyle w:val="farsi"/>
          <w:rFonts w:cs="B Nazanin"/>
          <w:sz w:val="28"/>
          <w:szCs w:val="28"/>
          <w:rtl/>
        </w:rPr>
        <w:t>اى عطابخش خيرات، خير دنيا و آخرت را به من‏ عطا كن،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قِنى شَرَّ الدُّنْيا وَ شَرَّ الاْخِرَةِ وَ اَذْهِبْ عَنّى ما اَجِدُ فَقَدْ غاضَنىِ الاَْمْرُ وَاَحْزَنَنى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303E09">
        <w:rPr>
          <w:rStyle w:val="farsi"/>
          <w:rFonts w:cs="B Nazanin"/>
          <w:sz w:val="28"/>
          <w:szCs w:val="28"/>
          <w:rtl/>
        </w:rPr>
        <w:t>و مرا از شرّ دنيا وآخرت نگاه دار، و آنچه از ناراحتى بيابم از من دور كن، همانا اين بيمارى مرا به خشم آورده و غمگين ساخته است</w:t>
      </w:r>
      <w:r w:rsidRPr="00303E09">
        <w:rPr>
          <w:rStyle w:val="farsi"/>
          <w:rFonts w:cs="B Nazanin"/>
          <w:sz w:val="28"/>
          <w:szCs w:val="28"/>
        </w:rPr>
        <w:t>.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03E09">
        <w:rPr>
          <w:rStyle w:val="farsi"/>
          <w:rFonts w:cs="B Zar"/>
          <w:sz w:val="32"/>
          <w:szCs w:val="32"/>
          <w:rtl/>
        </w:rPr>
        <w:lastRenderedPageBreak/>
        <w:t>يونس گفت: آنچه حضرت فرموده بود انجام دادم، حق تعالى آن پيسى را از من زايل كرد و له الحمد. در روایت عدّة الدّاعى آمده: حضرت به وى فرمود: چون ثلث آخر شب شود، در اول آن برخيز و وضو بگير و مشغول نماز شب شو، و در سجده آخر ركعت اول بگو</w:t>
      </w:r>
      <w:r w:rsidRPr="00303E09">
        <w:rPr>
          <w:rStyle w:val="farsi"/>
          <w:rFonts w:cs="B Zar"/>
          <w:sz w:val="32"/>
          <w:szCs w:val="32"/>
        </w:rPr>
        <w:t>: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Fonts w:ascii="Times New Roman" w:eastAsia="Times New Roman" w:hAnsi="Times New Roman" w:cs="Times New Roman"/>
          <w:sz w:val="24"/>
          <w:szCs w:val="24"/>
        </w:rPr>
        <w:br/>
      </w: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عَلَىُّ يا عَظيمُ يا رَحْمنُ يا رَحيمُ يا سامِعَ الدَّعَواتِ</w:t>
      </w:r>
    </w:p>
    <w:p w:rsid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303E09">
        <w:rPr>
          <w:rStyle w:val="farsi"/>
          <w:rFonts w:cs="B Nazanin"/>
          <w:sz w:val="28"/>
          <w:szCs w:val="28"/>
          <w:rtl/>
        </w:rPr>
        <w:t>اى والا، اى بزرگ، اى بخشنده، اى مهربان، اى شنواى دعاها،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مُعْطِىَ الْخَيْراتِ صَلِّ عَلى مُحَمَّدٍ وَ آلِ مُحَمَّدٍ</w:t>
      </w:r>
    </w:p>
    <w:p w:rsid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303E09">
        <w:rPr>
          <w:rStyle w:val="farsi"/>
          <w:rFonts w:cs="B Nazanin"/>
          <w:sz w:val="28"/>
          <w:szCs w:val="28"/>
          <w:rtl/>
        </w:rPr>
        <w:t>اى بخشنده خيرات، درود فرست بر محمّد و خاندان محمّد،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وَاَعْطِنى مِنْ خَيْرِ الدُّنْيا وَالاْخِرَةِ ما اَنْتَ اَهْلُهُ</w:t>
      </w:r>
    </w:p>
    <w:p w:rsid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303E09">
        <w:rPr>
          <w:rStyle w:val="farsi"/>
          <w:rFonts w:cs="B Nazanin"/>
          <w:sz w:val="28"/>
          <w:szCs w:val="28"/>
          <w:rtl/>
        </w:rPr>
        <w:t>و خير دنيا و آخرت را به من عطا كن آنچنان‏كه تو شايسته آنى،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وَاصْرِفْ عَنّى مِنْ شَرِّ الدُّنْيا وَالاْخِرَةِ ما اَنْتَ اَهْلُهُ</w:t>
      </w:r>
    </w:p>
    <w:p w:rsid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303E09">
        <w:rPr>
          <w:rStyle w:val="farsi"/>
          <w:rFonts w:cs="B Nazanin"/>
          <w:sz w:val="28"/>
          <w:szCs w:val="28"/>
          <w:rtl/>
        </w:rPr>
        <w:t>و شرّ دنيا و آخرت را از من بگردان آنچنان‏كه تو اهل آنى،</w:t>
      </w:r>
    </w:p>
    <w:p w:rsid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03E0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وَاَذْهِبْ عَنّى هذَا الْوَجَعَ فَاِنَّهُ قَدْ غاظَنى وَاَحْزَنَنى</w:t>
      </w:r>
    </w:p>
    <w:p w:rsid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303E09">
        <w:rPr>
          <w:rStyle w:val="farsi"/>
          <w:rFonts w:cs="B Nazanin"/>
          <w:sz w:val="28"/>
          <w:szCs w:val="28"/>
          <w:rtl/>
        </w:rPr>
        <w:t>و اين درد را از من برطرف كن، كه مرا به خشم آورده،و اندوهگين نموده است</w:t>
      </w:r>
      <w:r w:rsidRPr="00303E09">
        <w:rPr>
          <w:rStyle w:val="farsi"/>
          <w:rFonts w:cs="B Nazanin"/>
          <w:sz w:val="28"/>
          <w:szCs w:val="28"/>
        </w:rPr>
        <w:t>.</w:t>
      </w:r>
    </w:p>
    <w:p w:rsidR="00303E09" w:rsidRPr="00303E09" w:rsidRDefault="00303E09" w:rsidP="0030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bookmarkStart w:id="0" w:name="_GoBack"/>
      <w:bookmarkEnd w:id="0"/>
    </w:p>
    <w:p w:rsidR="00303E09" w:rsidRPr="00303E09" w:rsidRDefault="00303E09" w:rsidP="00303E0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03E09">
        <w:rPr>
          <w:rStyle w:val="farsi"/>
          <w:rFonts w:cs="B Zar"/>
          <w:sz w:val="32"/>
          <w:szCs w:val="32"/>
          <w:rtl/>
        </w:rPr>
        <w:t>و در دعا اصرار و مبالغه كن. يونس گفت: آنچه فرموده بود بجا آوردم، هنوز به كوفه‏ نرسيده بودم كه خوب شدم. و نيز براى برطرف شدن برص، نوشتن سوره يس با عسل در جامى و شستن و خوردن آن وارد است، چنان‏كه براى معالجه بواسير هم وارد شده است. و نيز تربت حضرت امام حسين عليه السّلام با آب باران براى درمان پيسى وارد شده، و نيز حنا را با نوره مخلوط كردن و روى آن ماليدن روايت شده</w:t>
      </w:r>
      <w:r w:rsidRPr="00303E09">
        <w:rPr>
          <w:rStyle w:val="farsi"/>
          <w:rFonts w:cs="B Zar"/>
          <w:sz w:val="32"/>
          <w:szCs w:val="32"/>
        </w:rPr>
        <w:t>.</w:t>
      </w:r>
    </w:p>
    <w:p w:rsidR="00F81F76" w:rsidRPr="00303E09" w:rsidRDefault="00F81F76" w:rsidP="00303E0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</w:p>
    <w:sectPr w:rsidR="00F81F76" w:rsidRPr="00303E09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3B0" w:rsidRDefault="006623B0" w:rsidP="00D022FA">
      <w:pPr>
        <w:spacing w:after="0" w:line="240" w:lineRule="auto"/>
      </w:pPr>
      <w:r>
        <w:separator/>
      </w:r>
    </w:p>
  </w:endnote>
  <w:endnote w:type="continuationSeparator" w:id="0">
    <w:p w:rsidR="006623B0" w:rsidRDefault="006623B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A8F10A-FF2D-4180-BAEA-5D23E0D710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725F990-A8C7-45C2-8CB5-937FAB65FD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0C5E9E4-138E-428C-A0C6-6CF8B6928044}"/>
    <w:embedBold r:id="rId4" w:fontKey="{1DDD12D2-1AAC-4476-908D-EE164B8ED58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F7D6BFE-2B82-41B6-B754-AA35D9537DF5}"/>
    <w:embedBold r:id="rId6" w:fontKey="{49681CC0-CBA2-4A0D-AEC8-383A5E44A9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DC212BA-D3EE-4948-910F-E95CFCC366CF}"/>
    <w:embedBold r:id="rId8" w:fontKey="{4A657D5B-9153-4FCA-AEC2-27ACF3D9982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96B67D2-7385-445E-A57C-4A20DC5B0DE9}"/>
    <w:embedBold r:id="rId10" w:fontKey="{5D8D9F94-BCCC-4647-8782-CCEAC44A2EB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3ABCCC9-E714-40DE-8A0D-63D07D598850}"/>
    <w:embedBold r:id="rId12" w:fontKey="{52F993A0-A0E6-4A91-B1FC-A4EFF734A2B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5D3AFBD-BE58-4BAE-8709-C26BAAF82ED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821D52A-E4FE-4097-989D-B1C5040ABE3C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E17B829-87F2-45AC-B7D3-BEAFDB741C4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2D8641C-5F07-4F6D-9894-EAD12C0100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3001F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03E09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3B0" w:rsidRDefault="006623B0" w:rsidP="00D022FA">
      <w:pPr>
        <w:spacing w:after="0" w:line="240" w:lineRule="auto"/>
      </w:pPr>
      <w:r>
        <w:separator/>
      </w:r>
    </w:p>
  </w:footnote>
  <w:footnote w:type="continuationSeparator" w:id="0">
    <w:p w:rsidR="006623B0" w:rsidRDefault="006623B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03E0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DF8D822" wp14:editId="6E884177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81F7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</w:t>
    </w:r>
    <w:r w:rsidR="00303E0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درمان پیسی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3E09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3D38"/>
    <w:rsid w:val="004B4D15"/>
    <w:rsid w:val="004C0E4E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23B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B0590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83FC5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4380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81F76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C0E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0E4E"/>
  </w:style>
  <w:style w:type="character" w:styleId="FootnoteReference">
    <w:name w:val="footnote reference"/>
    <w:basedOn w:val="DefaultParagraphFont"/>
    <w:uiPriority w:val="99"/>
    <w:semiHidden/>
    <w:unhideWhenUsed/>
    <w:rsid w:val="004C0E4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4C0E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0E4E"/>
  </w:style>
  <w:style w:type="character" w:styleId="FootnoteReference">
    <w:name w:val="footnote reference"/>
    <w:basedOn w:val="DefaultParagraphFont"/>
    <w:uiPriority w:val="99"/>
    <w:semiHidden/>
    <w:unhideWhenUsed/>
    <w:rsid w:val="004C0E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2015-01-28T12:43:00Z</cp:lastPrinted>
  <dcterms:created xsi:type="dcterms:W3CDTF">2015-01-28T12:56:00Z</dcterms:created>
  <dcterms:modified xsi:type="dcterms:W3CDTF">2015-01-28T12:56:00Z</dcterms:modified>
</cp:coreProperties>
</file>