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307246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307246">
        <w:rPr>
          <w:rFonts w:hint="cs"/>
          <w:b w:val="0"/>
          <w:bCs w:val="0"/>
          <w:sz w:val="40"/>
          <w:rtl/>
        </w:rPr>
        <w:t>دعای امان</w:t>
      </w:r>
      <w:r w:rsidR="007D55A7" w:rsidRPr="007D55A7">
        <w:rPr>
          <w:b w:val="0"/>
          <w:bCs w:val="0"/>
          <w:sz w:val="40"/>
          <w:rtl/>
        </w:rPr>
        <w:t xml:space="preserve"> </w:t>
      </w:r>
      <w:r w:rsidR="007D55A7" w:rsidRPr="007D55A7">
        <w:rPr>
          <w:rFonts w:hint="cs"/>
          <w:b w:val="0"/>
          <w:bCs w:val="0"/>
          <w:sz w:val="40"/>
          <w:rtl/>
        </w:rPr>
        <w:t>از</w:t>
      </w:r>
      <w:r w:rsidR="007D55A7" w:rsidRPr="007D55A7">
        <w:rPr>
          <w:b w:val="0"/>
          <w:bCs w:val="0"/>
          <w:sz w:val="40"/>
          <w:rtl/>
        </w:rPr>
        <w:t xml:space="preserve"> </w:t>
      </w:r>
      <w:r w:rsidR="007D55A7" w:rsidRPr="007D55A7">
        <w:rPr>
          <w:rFonts w:hint="cs"/>
          <w:b w:val="0"/>
          <w:bCs w:val="0"/>
          <w:sz w:val="40"/>
          <w:rtl/>
        </w:rPr>
        <w:t>سوختن</w:t>
      </w:r>
      <w:r w:rsidR="007D55A7" w:rsidRPr="007D55A7">
        <w:rPr>
          <w:b w:val="0"/>
          <w:bCs w:val="0"/>
          <w:sz w:val="40"/>
          <w:rtl/>
        </w:rPr>
        <w:t xml:space="preserve"> </w:t>
      </w:r>
    </w:p>
    <w:p w:rsidR="00307246" w:rsidRDefault="00307246" w:rsidP="00307246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</w:p>
    <w:p w:rsidR="005244EB" w:rsidRDefault="00307246" w:rsidP="005244EB">
      <w:pPr>
        <w:spacing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307246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خواص</w:t>
      </w:r>
      <w:r w:rsidRPr="0030724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07246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بعضی</w:t>
      </w:r>
      <w:r w:rsidRPr="0030724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07246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سور</w:t>
      </w:r>
      <w:r w:rsidRPr="0030724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07246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30724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07246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آیات</w:t>
      </w:r>
      <w:r w:rsidRPr="0030724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07246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و</w:t>
      </w:r>
      <w:r w:rsidRPr="0030724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07246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ذکر</w:t>
      </w:r>
      <w:r w:rsidRPr="0030724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07246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بعضی</w:t>
      </w:r>
      <w:r w:rsidRPr="0030724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</w:t>
      </w:r>
      <w:r w:rsidRPr="00307246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ادعیه</w:t>
      </w:r>
      <w:r w:rsidRPr="0030724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:</w:t>
      </w:r>
    </w:p>
    <w:p w:rsidR="007D55A7" w:rsidRPr="007D55A7" w:rsidRDefault="00307246" w:rsidP="00307246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31: </w:t>
      </w:r>
      <w:r w:rsidR="007D55A7" w:rsidRPr="007D55A7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شيخ ابن فهد روايت كرده: روزى به ابو الدّرداء خبر دادند: خانه‏ ات‏ سوخته است، گفت نسوخته، ديگرى خبر داد، باز همان جواب را داد تا سه مرتبه معلوم شد تمام خانه‏ هاى اطراف‏ جز خانه او سوخته‏ اند! گفتند :از كجا مى‏ دانستى كه خانه تو نسوخته است؟ گفت: زيرا رسول خدا صلّى اللّه عليه و آله و سلّم شنيدم كه فرمود: هركه در صبح اين دعا را بخواند، بدى در آن روز به او نمى ‏رسد، و اگر در شب بخواند، در آن شب بدى به او نمى ‏رسد، و من اين دعا را خوانده بودم:</w:t>
      </w:r>
    </w:p>
    <w:p w:rsidR="007D55A7" w:rsidRPr="007D55A7" w:rsidRDefault="007D55A7" w:rsidP="007D55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D55A7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D55A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اَنْتَ رَبّى لا اِلهَ اِلاّ اَنْتَ عَلَيْكَ تَوَكَّلْتُ </w:t>
      </w:r>
    </w:p>
    <w:p w:rsidR="007D55A7" w:rsidRDefault="007D55A7" w:rsidP="007D55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D55A7">
        <w:rPr>
          <w:rStyle w:val="tarjome"/>
          <w:rFonts w:cs="B Nazanin"/>
          <w:sz w:val="28"/>
          <w:szCs w:val="28"/>
          <w:rtl/>
        </w:rPr>
        <w:t>خدايا تويى پروردگار من، معبودى جز تو نيست، بر تو توكّل كردم</w:t>
      </w:r>
    </w:p>
    <w:p w:rsidR="007D55A7" w:rsidRPr="007D55A7" w:rsidRDefault="007D55A7" w:rsidP="007D55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D55A7" w:rsidRPr="007D55A7" w:rsidRDefault="007D55A7" w:rsidP="007D55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D55A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اَنْتَ رَبُّ الْعَرْشِ الْعَظيمِ وَ لا حَوْلَ وَلاقُوَّةَ اِلاّبِاللَّهِ الْعَلِىِّ الْعَظيمِ </w:t>
      </w:r>
    </w:p>
    <w:p w:rsidR="007D55A7" w:rsidRDefault="007D55A7" w:rsidP="007D55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D55A7">
        <w:rPr>
          <w:rStyle w:val="tarjome"/>
          <w:rFonts w:cs="B Nazanin"/>
          <w:sz w:val="28"/>
          <w:szCs w:val="28"/>
          <w:rtl/>
        </w:rPr>
        <w:t>و تو پروردگار عرش بزرگى، و هيچ جنبش‏ و نيرويى نيست مگر به خداى برتر بزرگ،</w:t>
      </w:r>
    </w:p>
    <w:p w:rsidR="007D55A7" w:rsidRPr="007D55A7" w:rsidRDefault="007D55A7" w:rsidP="007D55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D55A7" w:rsidRPr="007D55A7" w:rsidRDefault="007D55A7" w:rsidP="007D55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D55A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ما شاءَاللَّهُ كانَ وَ مالَمْ يَشَاءْلَمْ يَكُنْ اَعْلَمُ اَنَّ اللَّهَ عَلى كُلِّ شَيْئٍ قَديرٌ </w:t>
      </w:r>
    </w:p>
    <w:p w:rsidR="007D55A7" w:rsidRDefault="007D55A7" w:rsidP="007D55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D55A7">
        <w:rPr>
          <w:rStyle w:val="tarjome"/>
          <w:rFonts w:cs="B Nazanin"/>
          <w:sz w:val="28"/>
          <w:szCs w:val="28"/>
          <w:rtl/>
        </w:rPr>
        <w:t>آنچه خدا خواست شد،و آنچه نخواست نشد، مى‏ دانم كه خدا بر هرچيز تواناست،</w:t>
      </w:r>
    </w:p>
    <w:p w:rsidR="007D55A7" w:rsidRDefault="007D55A7" w:rsidP="007D55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D55A7" w:rsidRPr="007D55A7" w:rsidRDefault="007D55A7" w:rsidP="007D55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7D55A7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اَنَّ اللَّهَ قَدْ اَحاطَ بِكُلِّ شَيْئٍ عِلْماً اَللّهُمَّ اِنّى اَعُوذُبِكَ </w:t>
      </w:r>
    </w:p>
    <w:p w:rsidR="007D55A7" w:rsidRDefault="007D55A7" w:rsidP="007D55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D55A7">
        <w:rPr>
          <w:rStyle w:val="tarjome"/>
          <w:rFonts w:cs="B Nazanin"/>
          <w:sz w:val="28"/>
          <w:szCs w:val="28"/>
          <w:rtl/>
        </w:rPr>
        <w:t>و به همه‏ چيز از جهت علم احاطه يافته است. خدايا به تو پناه مى‏ آورم،</w:t>
      </w:r>
    </w:p>
    <w:p w:rsidR="007D55A7" w:rsidRPr="007D55A7" w:rsidRDefault="007D55A7" w:rsidP="007D55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D55A7" w:rsidRPr="007D55A7" w:rsidRDefault="007D55A7" w:rsidP="007D55A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D55A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مِنْ شَرِّ نَفْسى وَ مِنْ شَرِّ قَضاءِ السُّوءِ وَ مِنْ شَرِّ كُلِّ ذى شَرٍّ وَ مِنْ شَرِّ الْجِنِّ وَ الاِنْسِ </w:t>
      </w:r>
    </w:p>
    <w:p w:rsidR="007D55A7" w:rsidRDefault="007D55A7" w:rsidP="007D55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D55A7">
        <w:rPr>
          <w:rStyle w:val="tarjome"/>
          <w:rFonts w:cs="B Nazanin"/>
          <w:sz w:val="28"/>
          <w:szCs w:val="28"/>
          <w:rtl/>
        </w:rPr>
        <w:t>از شرّ خود، و از شرّ قضاى بد، و از شرّ هر صاحب شرّى، و از شرّ جنّ و انس،</w:t>
      </w:r>
    </w:p>
    <w:p w:rsidR="007D55A7" w:rsidRPr="007D55A7" w:rsidRDefault="007D55A7" w:rsidP="007D55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D55A7" w:rsidRPr="007D55A7" w:rsidRDefault="007D55A7" w:rsidP="007D55A7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D55A7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مِنْ شَرِّ كُلِّ دابَّةٍ اَنْتَ آخِذٌ بِناصِيَتَها اِنَّ رَبّى عَلى صِراطٍ مُسْتَقيمٍ</w:t>
      </w:r>
      <w:r w:rsidRPr="007D55A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7D55A7">
        <w:rPr>
          <w:rStyle w:val="tarjome"/>
          <w:rFonts w:cs="B Nazanin"/>
          <w:sz w:val="28"/>
          <w:szCs w:val="28"/>
          <w:rtl/>
        </w:rPr>
        <w:t>و از شرّ هر جنبنده‏ اى كه گيرنده مهار اختيارش هستى، به درستى كه پروردگار من بر راهى راست است.</w:t>
      </w:r>
    </w:p>
    <w:p w:rsidR="00677533" w:rsidRPr="002E0987" w:rsidRDefault="00677533" w:rsidP="007D55A7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073" w:rsidRDefault="00533073" w:rsidP="00D022FA">
      <w:pPr>
        <w:spacing w:after="0" w:line="240" w:lineRule="auto"/>
      </w:pPr>
      <w:r>
        <w:separator/>
      </w:r>
    </w:p>
  </w:endnote>
  <w:endnote w:type="continuationSeparator" w:id="0">
    <w:p w:rsidR="00533073" w:rsidRDefault="00533073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2E0CC73-0F0E-4F3C-A3A4-BAA1523DAE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FDCA20E-B832-4249-B7CC-760444343F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57B8329-3D21-4235-A24A-E37EEAB4F4CC}"/>
    <w:embedBold r:id="rId4" w:fontKey="{C8413442-B823-4981-AC8B-27EA24264A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3AC8DA4-4359-4BD4-B4A1-ECAA4A9132D1}"/>
    <w:embedBold r:id="rId6" w:fontKey="{74BCC1B0-B697-4C23-BC4E-C69E25D80F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E93D7A3-17DA-4024-827C-3B71563A3B16}"/>
    <w:embedBold r:id="rId8" w:fontKey="{31633B65-D256-4834-BD61-3E6FBBE7A26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FC7AB3B-9D7C-4E7A-85E1-D05873A7A162}"/>
    <w:embedBold r:id="rId10" w:fontKey="{CC0349BD-750D-41CD-B4A0-C1B98C5DEBA4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A86E676C-3EDD-4194-9B34-3CE847EDF87E}"/>
    <w:embedBold r:id="rId12" w:fontKey="{012F624C-2F56-4245-9BD5-FE179E5C4A9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F875440-701D-4A1C-8B8A-786DBD59BBCC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8048B13C-8C2A-42A5-A681-D6AA695A2EE0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DF44549E-4CEA-4F80-B501-A874808C881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9ADFC6E8-7CE5-4238-A3D4-8E584B7635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A6764D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07246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073" w:rsidRDefault="00533073" w:rsidP="00D022FA">
      <w:pPr>
        <w:spacing w:after="0" w:line="240" w:lineRule="auto"/>
      </w:pPr>
      <w:r>
        <w:separator/>
      </w:r>
    </w:p>
  </w:footnote>
  <w:footnote w:type="continuationSeparator" w:id="0">
    <w:p w:rsidR="00533073" w:rsidRDefault="00533073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07246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C210E42" wp14:editId="2B2CCD8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</w:t>
    </w:r>
    <w:r w:rsidR="003072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</w:t>
    </w:r>
    <w:r w:rsidR="007D55A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</w:t>
    </w:r>
    <w:r w:rsidR="003072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امان از سوختن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0AB5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4747"/>
    <w:rsid w:val="000F4DC5"/>
    <w:rsid w:val="00100757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700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246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47E66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0464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4FD2"/>
    <w:rsid w:val="00550456"/>
    <w:rsid w:val="005670D3"/>
    <w:rsid w:val="0057535A"/>
    <w:rsid w:val="00577F06"/>
    <w:rsid w:val="00580026"/>
    <w:rsid w:val="00583C0B"/>
    <w:rsid w:val="00591253"/>
    <w:rsid w:val="005930CC"/>
    <w:rsid w:val="005A11EA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1DE1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D55A7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502A9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25BE0"/>
    <w:rsid w:val="00A37BE2"/>
    <w:rsid w:val="00A4034E"/>
    <w:rsid w:val="00A409CE"/>
    <w:rsid w:val="00A56D79"/>
    <w:rsid w:val="00A57332"/>
    <w:rsid w:val="00A57741"/>
    <w:rsid w:val="00A62921"/>
    <w:rsid w:val="00A6764D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A657A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2014-04-27T05:01:00Z</cp:lastPrinted>
  <dcterms:created xsi:type="dcterms:W3CDTF">2015-02-03T12:17:00Z</dcterms:created>
  <dcterms:modified xsi:type="dcterms:W3CDTF">2015-02-03T12:17:00Z</dcterms:modified>
</cp:coreProperties>
</file>