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6078" w:rsidRPr="00701E65" w:rsidRDefault="00701E65" w:rsidP="00867AEB">
      <w:pPr>
        <w:pStyle w:val="1"/>
        <w:rPr>
          <w:b w:val="0"/>
          <w:bCs w:val="0"/>
        </w:rPr>
      </w:pPr>
      <w:r>
        <w:rPr>
          <w:rFonts w:hint="cs"/>
          <w:b w:val="0"/>
          <w:bCs w:val="0"/>
          <w:rtl/>
        </w:rPr>
        <w:t xml:space="preserve">   </w:t>
      </w:r>
      <w:r w:rsidR="00026078" w:rsidRPr="00701E65">
        <w:rPr>
          <w:rFonts w:hint="cs"/>
          <w:b w:val="0"/>
          <w:bCs w:val="0"/>
          <w:rtl/>
        </w:rPr>
        <w:t>دعای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اللهم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إنی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أسألک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أن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تجعل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فیما</w:t>
      </w:r>
      <w:r w:rsidR="00026078" w:rsidRPr="00701E65">
        <w:rPr>
          <w:b w:val="0"/>
          <w:bCs w:val="0"/>
          <w:rtl/>
        </w:rPr>
        <w:t xml:space="preserve"> </w:t>
      </w:r>
      <w:r w:rsidR="00026078" w:rsidRPr="00701E65">
        <w:rPr>
          <w:rFonts w:hint="cs"/>
          <w:b w:val="0"/>
          <w:bCs w:val="0"/>
          <w:rtl/>
        </w:rPr>
        <w:t>تقضی</w:t>
      </w:r>
      <w:r w:rsidR="00026078" w:rsidRPr="00701E65">
        <w:rPr>
          <w:b w:val="0"/>
          <w:bCs w:val="0"/>
          <w:rtl/>
        </w:rPr>
        <w:t xml:space="preserve"> ...</w:t>
      </w:r>
    </w:p>
    <w:p w:rsidR="00026078" w:rsidRDefault="00701E65" w:rsidP="00867AEB">
      <w:pPr>
        <w:pStyle w:val="a"/>
        <w:jc w:val="both"/>
        <w:rPr>
          <w:rFonts w:hint="cs"/>
          <w:rtl/>
        </w:rPr>
      </w:pPr>
      <w:r>
        <w:rPr>
          <w:rStyle w:val="farsi"/>
          <w:rtl/>
        </w:rPr>
        <w:t xml:space="preserve">اعمال مشترکه ماه رمضان: قسم دوم اعمال شب های ماه رمضان؛ </w:t>
      </w:r>
      <w:r w:rsidR="00026078" w:rsidRPr="00026078">
        <w:rPr>
          <w:rtl/>
        </w:rPr>
        <w:t>سيزدهم از حضرت صادق عليه السلام روايت است كه در هر شب ماه رمضان مى ‏خوانى‏</w:t>
      </w:r>
      <w:r w:rsidR="00867AEB">
        <w:rPr>
          <w:rFonts w:hint="cs"/>
          <w:rtl/>
        </w:rPr>
        <w:t>:</w:t>
      </w:r>
    </w:p>
    <w:p w:rsidR="00867AEB" w:rsidRPr="00026078" w:rsidRDefault="00867AEB" w:rsidP="00867AEB">
      <w:pPr>
        <w:pStyle w:val="a"/>
        <w:jc w:val="both"/>
        <w:rPr>
          <w:sz w:val="18"/>
          <w:szCs w:val="18"/>
        </w:rPr>
      </w:pPr>
    </w:p>
    <w:p w:rsidR="00867AEB" w:rsidRPr="00867AEB" w:rsidRDefault="00026078" w:rsidP="00867AEB">
      <w:pPr>
        <w:pStyle w:val="20"/>
      </w:pPr>
      <w:r w:rsidRPr="00026078">
        <w:rPr>
          <w:rFonts w:cs="Tahoma"/>
          <w:color w:val="000000"/>
          <w:sz w:val="18"/>
          <w:szCs w:val="18"/>
          <w:rtl/>
        </w:rPr>
        <w:br/>
      </w:r>
      <w:r w:rsidR="00867AEB" w:rsidRPr="00867AEB">
        <w:rPr>
          <w:rtl/>
        </w:rPr>
        <w:t>اللَّهُمَّ إِنِّي أَسْأَلُكَ أَنْ تَجْعَلَ فِيمَا تَقْضِي وَ تُقَدِّرُ مِنَ الْأَمْرِ الْمَحْتُومِ فِي الْأَمْرِ الْحَكِيمِ‏</w:t>
      </w: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67AEB">
        <w:rPr>
          <w:rFonts w:ascii="Tahoma" w:eastAsia="Times New Roman" w:hAnsi="Tahoma" w:cs="B Nazanin"/>
          <w:sz w:val="28"/>
          <w:szCs w:val="28"/>
          <w:rtl/>
          <w:lang w:bidi="fa-IR"/>
        </w:rPr>
        <w:t>بار خدايا از تو درخواست مى ‏كنم كه مقرر فرمايى در قضا و قدر حتمى و حكيمانه خود</w:t>
      </w:r>
    </w:p>
    <w:p w:rsid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67AEB">
        <w:rPr>
          <w:rFonts w:ascii="Neirizi" w:hAnsi="Neirizi" w:cs="Neirizi"/>
          <w:color w:val="257F27"/>
          <w:sz w:val="30"/>
          <w:szCs w:val="30"/>
          <w:rtl/>
        </w:rPr>
        <w:t>مِنَ الْقَضَاءِ الَّذِي لاَ يُرَدُّ وَ لاَ يُبَدَّلُ‏</w:t>
      </w: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67AEB">
        <w:rPr>
          <w:rFonts w:ascii="Tahoma" w:eastAsia="Times New Roman" w:hAnsi="Tahoma" w:cs="B Nazanin"/>
          <w:sz w:val="28"/>
          <w:szCs w:val="28"/>
          <w:rtl/>
          <w:lang w:bidi="fa-IR"/>
        </w:rPr>
        <w:t>از آن قضايى كه برگشت ندارد و تبديل نشود</w:t>
      </w:r>
    </w:p>
    <w:p w:rsid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67AEB">
        <w:rPr>
          <w:rFonts w:ascii="Neirizi" w:hAnsi="Neirizi" w:cs="Neirizi"/>
          <w:color w:val="257F27"/>
          <w:sz w:val="30"/>
          <w:szCs w:val="30"/>
          <w:rtl/>
        </w:rPr>
        <w:t>أَنْ تَكْتُبَنِي مِنْ حُجَّاجِ بَيْتِكَ الْحَرَامِ الْمَبْرُورِ حَجُّهُمْ الْمَشْكُورِ سَعْيُهُمْ الْمَغْفُورِ ذُنُوبُهُمْ الْمُكَفَّرِ عَنْ سَيِّئَاتِهِمْ (عَنْهُمْ سَيِّئَاتُهُمْ</w:t>
      </w:r>
      <w:r>
        <w:rPr>
          <w:rFonts w:ascii="Neirizi" w:hAnsi="Neirizi" w:cs="Neirizi" w:hint="cs"/>
          <w:color w:val="257F27"/>
          <w:sz w:val="30"/>
          <w:szCs w:val="30"/>
          <w:rtl/>
        </w:rPr>
        <w:t>)</w:t>
      </w: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67AEB">
        <w:rPr>
          <w:rFonts w:ascii="Tahoma" w:eastAsia="Times New Roman" w:hAnsi="Tahoma" w:cs="B Nazanin"/>
          <w:sz w:val="28"/>
          <w:szCs w:val="28"/>
          <w:rtl/>
          <w:lang w:bidi="fa-IR"/>
        </w:rPr>
        <w:t>اينكه مرا در زمره حاجيان بيت الحرام بنويسى آنان كه حجشان بدرستى و نيكويى گذارده شود و از كوشش و جهد آنان قدردانى شود و گناهانشان آمرزيده و سيئات و بديهايشان جبران شود</w:t>
      </w:r>
    </w:p>
    <w:p w:rsid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r w:rsidRPr="00867AEB">
        <w:rPr>
          <w:rFonts w:ascii="Neirizi" w:hAnsi="Neirizi" w:cs="Neirizi"/>
          <w:color w:val="257F27"/>
          <w:sz w:val="30"/>
          <w:szCs w:val="30"/>
          <w:rtl/>
        </w:rPr>
        <w:lastRenderedPageBreak/>
        <w:t>وَ أَنْ تَجْعَلَ فِيمَا تَقْضِي وَ تُقَدِّرُ أَنْ تُطِيلَ عُمُرِي فِي خَيْرٍ وَ عَافِيَةٍ</w:t>
      </w: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67AEB">
        <w:rPr>
          <w:rFonts w:ascii="Tahoma" w:eastAsia="Times New Roman" w:hAnsi="Tahoma" w:cs="B Nazanin"/>
          <w:sz w:val="28"/>
          <w:szCs w:val="28"/>
          <w:rtl/>
          <w:lang w:bidi="fa-IR"/>
        </w:rPr>
        <w:t>و اينكه مقرر فرمايى در قضا و قدرت درازى عمرم را در خير و تندرستى</w:t>
      </w:r>
    </w:p>
    <w:p w:rsid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 w:hint="cs"/>
          <w:color w:val="257F27"/>
          <w:sz w:val="30"/>
          <w:szCs w:val="30"/>
          <w:rtl/>
        </w:rPr>
      </w:pP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Neirizi" w:hAnsi="Neirizi" w:cs="Neirizi"/>
          <w:color w:val="257F27"/>
          <w:sz w:val="30"/>
          <w:szCs w:val="30"/>
        </w:rPr>
      </w:pPr>
      <w:bookmarkStart w:id="0" w:name="_GoBack"/>
      <w:bookmarkEnd w:id="0"/>
      <w:r w:rsidRPr="00867AEB">
        <w:rPr>
          <w:rFonts w:ascii="Neirizi" w:hAnsi="Neirizi" w:cs="Neirizi"/>
          <w:color w:val="257F27"/>
          <w:sz w:val="30"/>
          <w:szCs w:val="30"/>
          <w:rtl/>
        </w:rPr>
        <w:t>وَ تُوَسِّعَ فِي رِزْقِي وَ تَجْعَلَنِي مِمَّنْ تَنْتَصِرُ بِهِ لِدِينِكَ وَ لاَ تَسْتَبْدِلْ بِي غَيْرِي‏</w:t>
      </w:r>
    </w:p>
    <w:p w:rsidR="00867AEB" w:rsidRPr="00867AEB" w:rsidRDefault="00867AEB" w:rsidP="00867AEB">
      <w:pPr>
        <w:spacing w:before="100" w:beforeAutospacing="1" w:after="100" w:afterAutospacing="1"/>
        <w:jc w:val="center"/>
        <w:rPr>
          <w:rFonts w:ascii="Tahoma" w:eastAsia="Times New Roman" w:hAnsi="Tahoma" w:cs="B Nazanin"/>
          <w:sz w:val="28"/>
          <w:szCs w:val="28"/>
          <w:lang w:bidi="fa-IR"/>
        </w:rPr>
      </w:pPr>
      <w:r w:rsidRPr="00867AEB">
        <w:rPr>
          <w:rFonts w:ascii="Tahoma" w:eastAsia="Times New Roman" w:hAnsi="Tahoma" w:cs="B Nazanin"/>
          <w:sz w:val="28"/>
          <w:szCs w:val="28"/>
          <w:rtl/>
          <w:lang w:bidi="fa-IR"/>
        </w:rPr>
        <w:t>و فراوان كنى روزيم را و قرار دهى مرا از كسانى كه يارى كنى به او دينت را و به جاى من ديگرى را نگذارى</w:t>
      </w:r>
      <w:r w:rsidRPr="00867AEB">
        <w:rPr>
          <w:rFonts w:ascii="Tahoma" w:eastAsia="Times New Roman" w:hAnsi="Tahoma" w:cs="B Nazanin"/>
          <w:sz w:val="28"/>
          <w:szCs w:val="28"/>
          <w:lang w:bidi="fa-IR"/>
        </w:rPr>
        <w:t>.</w:t>
      </w:r>
    </w:p>
    <w:p w:rsidR="00400B48" w:rsidRPr="00026078" w:rsidRDefault="00400B48" w:rsidP="00867AEB">
      <w:pPr>
        <w:pStyle w:val="20"/>
        <w:rPr>
          <w:rFonts w:cs="Tahoma"/>
          <w:color w:val="000000"/>
          <w:sz w:val="18"/>
          <w:szCs w:val="18"/>
          <w:rtl/>
        </w:rPr>
      </w:pPr>
    </w:p>
    <w:p w:rsidR="009A60A5" w:rsidRDefault="009A60A5" w:rsidP="00867AEB"/>
    <w:sectPr w:rsidR="009A60A5" w:rsidSect="009A60A5">
      <w:headerReference w:type="default" r:id="rId8"/>
      <w:foot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0382" w:rsidRDefault="00820382" w:rsidP="00026078">
      <w:r>
        <w:separator/>
      </w:r>
    </w:p>
  </w:endnote>
  <w:endnote w:type="continuationSeparator" w:id="0">
    <w:p w:rsidR="00820382" w:rsidRDefault="00820382" w:rsidP="000260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96C80FD-5C48-4B87-A45E-A34D2DD2E1E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CEAC467-9F0D-420E-906B-D10BF4C84F5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724025AA-3BCD-47E6-9A9C-D7340666AF41}"/>
    <w:embedBold r:id="rId4" w:fontKey="{2E4F2633-999C-471F-841F-C01AEE4BCDED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5" w:fontKey="{623F8AE1-7FD6-4D73-A16C-39CAF56BB9E4}"/>
    <w:embedBold r:id="rId6" w:fontKey="{7DA35CE6-4012-4990-8716-C9D7ED6C5F28}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  <w:embedRegular r:id="rId7" w:fontKey="{48775718-DEE1-4CB7-9441-1F43C62F93B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0850A6DF-B9A2-4F43-AEBD-84AE6A45221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3B7952DE-1130-43C9-97F2-71A8319DB548}"/>
    <w:embedBold r:id="rId10" w:fontKey="{6DD63E8E-641E-43F3-9951-2E506D52AC6B}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1" w:fontKey="{F8866F93-B0B4-48EC-9209-BEFB2F0D3439}"/>
    <w:embedBold r:id="rId12" w:fontKey="{A574D031-7529-4978-8401-969E8E8C5BA8}"/>
  </w:font>
  <w:font w:name="Neirizi">
    <w:altName w:val="Arial Unicode MS"/>
    <w:panose1 w:val="02000503000000020003"/>
    <w:charset w:val="00"/>
    <w:family w:val="auto"/>
    <w:pitch w:val="variable"/>
    <w:sig w:usb0="61002A87" w:usb1="80000000" w:usb2="00000008" w:usb3="00000000" w:csb0="000101FF" w:csb1="00000000"/>
    <w:embedRegular r:id="rId13" w:fontKey="{B44044D0-B3EC-44A5-AA64-3817B524BDF2}"/>
    <w:embedBold r:id="rId14" w:fontKey="{ED4D8C53-1F6B-4C63-80A0-AF56B985A88F}"/>
  </w:font>
  <w:font w:name="Adobe Arabic">
    <w:panose1 w:val="00000000000000000000"/>
    <w:charset w:val="00"/>
    <w:family w:val="roman"/>
    <w:notTrueType/>
    <w:pitch w:val="variable"/>
    <w:sig w:usb0="8000202F" w:usb1="8000A04A" w:usb2="00000008" w:usb3="00000000" w:csb0="0000004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78" w:rsidRDefault="00026078" w:rsidP="00026078">
    <w:pPr>
      <w:pStyle w:val="Footer"/>
      <w:tabs>
        <w:tab w:val="clear" w:pos="4513"/>
        <w:tab w:val="clear" w:pos="9026"/>
        <w:tab w:val="left" w:pos="3495"/>
      </w:tabs>
    </w:pPr>
    <w:r>
      <w:rPr>
        <w:rtl/>
      </w:rPr>
      <w:tab/>
    </w:r>
  </w:p>
  <w:tbl>
    <w:tblPr>
      <w:bidiVisual/>
      <w:tblW w:w="0" w:type="auto"/>
      <w:tblLook w:val="04A0" w:firstRow="1" w:lastRow="0" w:firstColumn="1" w:lastColumn="0" w:noHBand="0" w:noVBand="1"/>
    </w:tblPr>
    <w:tblGrid>
      <w:gridCol w:w="1054"/>
      <w:gridCol w:w="8188"/>
    </w:tblGrid>
    <w:tr w:rsidR="00026078" w:rsidRPr="00026078" w:rsidTr="00014541">
      <w:tc>
        <w:tcPr>
          <w:tcW w:w="1054" w:type="dxa"/>
        </w:tcPr>
        <w:p w:rsidR="00026078" w:rsidRPr="00026078" w:rsidRDefault="00026078" w:rsidP="00014541">
          <w:pPr>
            <w:pStyle w:val="Footer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26078">
            <w:rPr>
              <w:sz w:val="22"/>
              <w:szCs w:val="22"/>
            </w:rPr>
            <w:fldChar w:fldCharType="begin"/>
          </w:r>
          <w:r w:rsidRPr="00026078">
            <w:rPr>
              <w:sz w:val="22"/>
              <w:szCs w:val="22"/>
            </w:rPr>
            <w:instrText xml:space="preserve"> PAGE   \* MERGEFORMAT </w:instrText>
          </w:r>
          <w:r w:rsidRPr="00026078">
            <w:rPr>
              <w:sz w:val="22"/>
              <w:szCs w:val="22"/>
            </w:rPr>
            <w:fldChar w:fldCharType="separate"/>
          </w:r>
          <w:r w:rsidR="00867AEB">
            <w:rPr>
              <w:noProof/>
              <w:sz w:val="22"/>
              <w:szCs w:val="22"/>
              <w:rtl/>
            </w:rPr>
            <w:t>2</w:t>
          </w:r>
          <w:r w:rsidRPr="00026078">
            <w:rPr>
              <w:sz w:val="22"/>
              <w:szCs w:val="22"/>
            </w:rPr>
            <w:fldChar w:fldCharType="end"/>
          </w:r>
        </w:p>
      </w:tc>
      <w:tc>
        <w:tcPr>
          <w:tcW w:w="8188" w:type="dxa"/>
        </w:tcPr>
        <w:p w:rsidR="00026078" w:rsidRPr="00026078" w:rsidRDefault="00026078" w:rsidP="00014541">
          <w:pPr>
            <w:pStyle w:val="Footer"/>
            <w:jc w:val="right"/>
            <w:rPr>
              <w:rFonts w:ascii="Cambria" w:hAnsi="Cambria"/>
              <w:sz w:val="22"/>
              <w:szCs w:val="22"/>
              <w:rtl/>
              <w:lang w:bidi="fa-IR"/>
            </w:rPr>
          </w:pPr>
          <w:r w:rsidRPr="00026078">
            <w:rPr>
              <w:rFonts w:ascii="Cambria" w:hAnsi="Cambria"/>
              <w:sz w:val="22"/>
              <w:szCs w:val="22"/>
              <w:lang w:bidi="fa-IR"/>
            </w:rPr>
            <w:t>www.ahlolbait.com</w:t>
          </w:r>
        </w:p>
      </w:tc>
    </w:tr>
  </w:tbl>
  <w:p w:rsidR="00026078" w:rsidRDefault="00026078" w:rsidP="00026078">
    <w:pPr>
      <w:pStyle w:val="Footer"/>
      <w:tabs>
        <w:tab w:val="clear" w:pos="4513"/>
        <w:tab w:val="clear" w:pos="9026"/>
        <w:tab w:val="left" w:pos="3495"/>
      </w:tabs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0382" w:rsidRDefault="00820382" w:rsidP="00026078">
      <w:r>
        <w:separator/>
      </w:r>
    </w:p>
  </w:footnote>
  <w:footnote w:type="continuationSeparator" w:id="0">
    <w:p w:rsidR="00820382" w:rsidRDefault="00820382" w:rsidP="0002607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6078" w:rsidRPr="00B022A1" w:rsidRDefault="00026078" w:rsidP="00400B48">
    <w:pPr>
      <w:pStyle w:val="Header"/>
      <w:pBdr>
        <w:bottom w:val="thickThinSmallGap" w:sz="24" w:space="1" w:color="622423"/>
      </w:pBdr>
      <w:rPr>
        <w:rFonts w:ascii="Neirizi" w:eastAsia="Times New Roman" w:hAnsi="Neirizi" w:cs="Neirizi"/>
        <w:sz w:val="18"/>
        <w:szCs w:val="18"/>
        <w:rtl/>
        <w:lang w:bidi="fa-IR"/>
      </w:rPr>
    </w:pPr>
    <w:r>
      <w:rPr>
        <w:rFonts w:ascii="Neirizi" w:eastAsia="Times New Roman" w:hAnsi="Neirizi" w:cs="Neirizi"/>
        <w:noProof/>
        <w:sz w:val="12"/>
        <w:szCs w:val="12"/>
      </w:rPr>
      <w:drawing>
        <wp:inline distT="0" distB="0" distL="0" distR="0">
          <wp:extent cx="342900" cy="352425"/>
          <wp:effectExtent l="19050" t="0" r="0" b="0"/>
          <wp:docPr id="1" name="Picture 0" descr="Copy of آرم موسسه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Copy of آرم موسسه (1)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29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B022A1">
      <w:rPr>
        <w:rFonts w:ascii="Neirizi" w:eastAsia="Times New Roman" w:hAnsi="Neirizi" w:cs="Neirizi"/>
        <w:sz w:val="16"/>
        <w:szCs w:val="16"/>
        <w:rtl/>
        <w:lang w:bidi="fa-IR"/>
      </w:rPr>
      <w:t xml:space="preserve">  </w:t>
    </w:r>
    <w:r w:rsidRPr="00B022A1">
      <w:rPr>
        <w:rFonts w:ascii="Neirizi" w:eastAsia="Times New Roman" w:hAnsi="Neirizi" w:cs="Neirizi"/>
        <w:b/>
        <w:bCs/>
        <w:rtl/>
        <w:lang w:bidi="fa-IR"/>
      </w:rPr>
      <w:t xml:space="preserve">موسسه تحقیقات ونشر معارف اهل البیت (ع)                                                                                           </w:t>
    </w:r>
    <w:r w:rsidRPr="00B022A1">
      <w:rPr>
        <w:rFonts w:ascii="Neirizi" w:eastAsia="Times New Roman" w:hAnsi="Neirizi" w:cs="Neirizi" w:hint="cs"/>
        <w:b/>
        <w:bCs/>
        <w:rtl/>
        <w:lang w:bidi="fa-IR"/>
      </w:rPr>
      <w:t xml:space="preserve">                                                                                               </w:t>
    </w:r>
    <w:r>
      <w:rPr>
        <w:rFonts w:ascii="Neirizi" w:eastAsia="Times New Roman" w:hAnsi="Neirizi" w:cs="Neirizi" w:hint="cs"/>
        <w:b/>
        <w:bCs/>
        <w:rtl/>
        <w:lang w:bidi="fa-IR"/>
      </w:rPr>
      <w:t xml:space="preserve">          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دعای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اللهم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إنی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أسألک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أن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تجعل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فیما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</w:t>
    </w:r>
    <w:r w:rsidR="00400B48" w:rsidRPr="00400B48">
      <w:rPr>
        <w:rFonts w:ascii="Neirizi" w:eastAsia="Times New Roman" w:hAnsi="Neirizi" w:cs="Neirizi" w:hint="cs"/>
        <w:b/>
        <w:bCs/>
        <w:rtl/>
        <w:lang w:bidi="fa-IR"/>
      </w:rPr>
      <w:t>تقضی</w:t>
    </w:r>
    <w:r w:rsidR="00400B48" w:rsidRPr="00400B48">
      <w:rPr>
        <w:rFonts w:ascii="Neirizi" w:eastAsia="Times New Roman" w:hAnsi="Neirizi" w:cs="Neirizi"/>
        <w:b/>
        <w:bCs/>
        <w:rtl/>
        <w:lang w:bidi="fa-IR"/>
      </w:rPr>
      <w:t xml:space="preserve"> ...</w:t>
    </w:r>
    <w:r>
      <w:rPr>
        <w:rFonts w:ascii="Neirizi" w:eastAsia="Times New Roman" w:hAnsi="Neirizi" w:cs="Neirizi"/>
        <w:sz w:val="18"/>
        <w:szCs w:val="18"/>
        <w:rtl/>
        <w:lang w:bidi="fa-IR"/>
      </w:rPr>
      <w:tab/>
    </w:r>
  </w:p>
  <w:p w:rsidR="00026078" w:rsidRDefault="0002607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6078"/>
    <w:rsid w:val="00026078"/>
    <w:rsid w:val="003E450F"/>
    <w:rsid w:val="00400B48"/>
    <w:rsid w:val="00686101"/>
    <w:rsid w:val="006D05FC"/>
    <w:rsid w:val="006E0767"/>
    <w:rsid w:val="00701E65"/>
    <w:rsid w:val="00820382"/>
    <w:rsid w:val="00867AEB"/>
    <w:rsid w:val="009A60A5"/>
    <w:rsid w:val="00B0170E"/>
    <w:rsid w:val="00CD7429"/>
    <w:rsid w:val="00CE7D4C"/>
    <w:rsid w:val="00D47E62"/>
    <w:rsid w:val="00E14CEC"/>
    <w:rsid w:val="00F63C38"/>
    <w:rsid w:val="00F730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0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6101"/>
    <w:pPr>
      <w:bidi/>
    </w:pPr>
  </w:style>
  <w:style w:type="paragraph" w:styleId="Heading1">
    <w:name w:val="heading 1"/>
    <w:basedOn w:val="Normal"/>
    <w:next w:val="Normal"/>
    <w:link w:val="Heading1Char"/>
    <w:uiPriority w:val="9"/>
    <w:qFormat/>
    <w:rsid w:val="00686101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86101"/>
    <w:pPr>
      <w:keepNext/>
      <w:keepLines/>
      <w:spacing w:before="200"/>
      <w:outlineLvl w:val="1"/>
    </w:pPr>
    <w:rPr>
      <w:rFonts w:ascii="Cambria" w:eastAsia="Times New Roman" w:hAnsi="Cambria" w:cs="Times New Roman"/>
      <w:b/>
      <w:bCs/>
      <w:color w:val="4F81BD"/>
      <w:sz w:val="26"/>
      <w:szCs w:val="26"/>
    </w:rPr>
  </w:style>
  <w:style w:type="paragraph" w:styleId="Heading5">
    <w:name w:val="heading 5"/>
    <w:basedOn w:val="Normal"/>
    <w:link w:val="Heading5Char"/>
    <w:uiPriority w:val="9"/>
    <w:qFormat/>
    <w:rsid w:val="00686101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2">
    <w:name w:val="ترجمه دعا 2"/>
    <w:basedOn w:val="Normal"/>
    <w:qFormat/>
    <w:rsid w:val="00686101"/>
    <w:pPr>
      <w:spacing w:after="200" w:line="276" w:lineRule="auto"/>
      <w:jc w:val="center"/>
    </w:pPr>
    <w:rPr>
      <w:rFonts w:ascii="IranNastaliq" w:hAnsi="IranNastaliq" w:cs="B Nazanin"/>
      <w:sz w:val="28"/>
      <w:szCs w:val="28"/>
    </w:rPr>
  </w:style>
  <w:style w:type="paragraph" w:customStyle="1" w:styleId="1">
    <w:name w:val="سرتیتر1"/>
    <w:basedOn w:val="Normal"/>
    <w:qFormat/>
    <w:rsid w:val="00686101"/>
    <w:pPr>
      <w:spacing w:before="100" w:beforeAutospacing="1" w:after="100" w:afterAutospacing="1"/>
      <w:outlineLvl w:val="0"/>
    </w:pPr>
    <w:rPr>
      <w:rFonts w:ascii="Tahoma" w:eastAsia="Times New Roman" w:hAnsi="Tahoma" w:cs="B Zar"/>
      <w:b/>
      <w:bCs/>
      <w:color w:val="3A7DCE"/>
      <w:kern w:val="36"/>
      <w:sz w:val="48"/>
      <w:szCs w:val="40"/>
      <w:lang w:bidi="fa-IR"/>
    </w:rPr>
  </w:style>
  <w:style w:type="paragraph" w:customStyle="1" w:styleId="a">
    <w:name w:val="متن توضیحات"/>
    <w:basedOn w:val="Normal"/>
    <w:qFormat/>
    <w:rsid w:val="00686101"/>
    <w:pPr>
      <w:spacing w:after="200" w:line="276" w:lineRule="auto"/>
    </w:pPr>
    <w:rPr>
      <w:rFonts w:ascii="Tahoma" w:eastAsia="Times New Roman" w:hAnsi="Tahoma" w:cs="B Zar"/>
      <w:sz w:val="32"/>
      <w:szCs w:val="32"/>
      <w:lang w:bidi="fa-IR"/>
    </w:rPr>
  </w:style>
  <w:style w:type="paragraph" w:customStyle="1" w:styleId="20">
    <w:name w:val="متن دعا2"/>
    <w:basedOn w:val="Normal"/>
    <w:qFormat/>
    <w:rsid w:val="00686101"/>
    <w:pPr>
      <w:spacing w:after="200" w:line="276" w:lineRule="auto"/>
      <w:jc w:val="center"/>
    </w:pPr>
    <w:rPr>
      <w:rFonts w:ascii="Neirizi" w:hAnsi="Neirizi" w:cs="Neirizi"/>
      <w:color w:val="257F27"/>
      <w:sz w:val="30"/>
      <w:szCs w:val="30"/>
    </w:rPr>
  </w:style>
  <w:style w:type="character" w:customStyle="1" w:styleId="Heading1Char">
    <w:name w:val="Heading 1 Char"/>
    <w:basedOn w:val="DefaultParagraphFont"/>
    <w:link w:val="Heading1"/>
    <w:uiPriority w:val="9"/>
    <w:rsid w:val="0068610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86101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5Char">
    <w:name w:val="Heading 5 Char"/>
    <w:basedOn w:val="DefaultParagraphFont"/>
    <w:link w:val="Heading5"/>
    <w:uiPriority w:val="9"/>
    <w:rsid w:val="00686101"/>
    <w:rPr>
      <w:rFonts w:ascii="Times New Roman" w:eastAsia="Times New Roman" w:hAnsi="Times New Roman" w:cs="Times New Roman"/>
      <w:b/>
      <w:bCs/>
      <w:szCs w:val="20"/>
    </w:rPr>
  </w:style>
  <w:style w:type="paragraph" w:styleId="Header">
    <w:name w:val="header"/>
    <w:basedOn w:val="Normal"/>
    <w:link w:val="Head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86101"/>
    <w:rPr>
      <w:rFonts w:cs="Arial"/>
      <w:szCs w:val="20"/>
    </w:rPr>
  </w:style>
  <w:style w:type="paragraph" w:styleId="Footer">
    <w:name w:val="footer"/>
    <w:basedOn w:val="Normal"/>
    <w:link w:val="FooterChar"/>
    <w:uiPriority w:val="99"/>
    <w:unhideWhenUsed/>
    <w:rsid w:val="00686101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86101"/>
    <w:rPr>
      <w:rFonts w:cs="Arial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686101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68610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686101"/>
    <w:pPr>
      <w:ind w:left="720"/>
      <w:contextualSpacing/>
    </w:pPr>
  </w:style>
  <w:style w:type="character" w:customStyle="1" w:styleId="editsection">
    <w:name w:val="editsection"/>
    <w:basedOn w:val="DefaultParagraphFont"/>
    <w:rsid w:val="00686101"/>
  </w:style>
  <w:style w:type="character" w:customStyle="1" w:styleId="mw-headline">
    <w:name w:val="mw-headline"/>
    <w:basedOn w:val="DefaultParagraphFont"/>
    <w:rsid w:val="00686101"/>
  </w:style>
  <w:style w:type="character" w:customStyle="1" w:styleId="searchword">
    <w:name w:val="searchword"/>
    <w:basedOn w:val="DefaultParagraphFont"/>
    <w:rsid w:val="00686101"/>
  </w:style>
  <w:style w:type="paragraph" w:customStyle="1" w:styleId="a0">
    <w:name w:val="اطلاعات کتابشناختی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  <w:jc w:val="center"/>
    </w:pPr>
    <w:rPr>
      <w:rFonts w:ascii="Adobe Arabic" w:hAnsi="Adobe Arabic" w:cs="Adobe Arabic"/>
      <w:color w:val="7D0002"/>
      <w:sz w:val="36"/>
      <w:szCs w:val="36"/>
      <w:lang w:bidi="fa-IR"/>
    </w:rPr>
  </w:style>
  <w:style w:type="paragraph" w:customStyle="1" w:styleId="10">
    <w:name w:val="تیتر سطح 1"/>
    <w:basedOn w:val="Heading2"/>
    <w:rsid w:val="00686101"/>
    <w:pPr>
      <w:keepNext w:val="0"/>
      <w:keepLines w:val="0"/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hAnsi="Adobe Arabic" w:cs="Adobe Arabic"/>
      <w:color w:val="00007E"/>
      <w:sz w:val="48"/>
      <w:szCs w:val="48"/>
      <w:lang w:bidi="fa-IR"/>
    </w:rPr>
  </w:style>
  <w:style w:type="paragraph" w:customStyle="1" w:styleId="21">
    <w:name w:val="تیتر سطح 2"/>
    <w:basedOn w:val="10"/>
    <w:rsid w:val="00686101"/>
    <w:rPr>
      <w:sz w:val="44"/>
      <w:szCs w:val="44"/>
    </w:rPr>
  </w:style>
  <w:style w:type="paragraph" w:customStyle="1" w:styleId="3">
    <w:name w:val="تیتر سطح 3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2007E"/>
      <w:sz w:val="40"/>
      <w:szCs w:val="40"/>
      <w:lang w:bidi="fa-IR"/>
    </w:rPr>
  </w:style>
  <w:style w:type="paragraph" w:customStyle="1" w:styleId="4">
    <w:name w:val="تیتر سطح 4"/>
    <w:basedOn w:val="Normal"/>
    <w:rsid w:val="00686101"/>
    <w:pPr>
      <w:widowControl w:val="0"/>
      <w:autoSpaceDE w:val="0"/>
      <w:autoSpaceDN w:val="0"/>
      <w:adjustRightInd w:val="0"/>
      <w:spacing w:before="100" w:after="100" w:line="330" w:lineRule="atLeast"/>
    </w:pPr>
    <w:rPr>
      <w:rFonts w:ascii="Adobe Arabic" w:eastAsia="Times New Roman" w:hAnsi="Adobe Arabic" w:cs="Adobe Arabic"/>
      <w:b/>
      <w:bCs/>
      <w:color w:val="03007E"/>
      <w:sz w:val="36"/>
      <w:szCs w:val="36"/>
      <w:lang w:bidi="fa-IR"/>
    </w:rPr>
  </w:style>
  <w:style w:type="character" w:customStyle="1" w:styleId="farsi">
    <w:name w:val="farsi"/>
    <w:basedOn w:val="DefaultParagraphFont"/>
    <w:rsid w:val="00686101"/>
  </w:style>
  <w:style w:type="character" w:customStyle="1" w:styleId="arabic">
    <w:name w:val="arabic"/>
    <w:basedOn w:val="DefaultParagraphFont"/>
    <w:rsid w:val="00686101"/>
  </w:style>
  <w:style w:type="character" w:customStyle="1" w:styleId="tarjome">
    <w:name w:val="tarjome"/>
    <w:basedOn w:val="DefaultParagraphFont"/>
    <w:rsid w:val="00686101"/>
    <w:rPr>
      <w:sz w:val="18"/>
    </w:rPr>
  </w:style>
  <w:style w:type="paragraph" w:customStyle="1" w:styleId="Tahoma">
    <w:name w:val="Tahoma"/>
    <w:basedOn w:val="Normal"/>
    <w:qFormat/>
    <w:rsid w:val="00686101"/>
  </w:style>
  <w:style w:type="paragraph" w:customStyle="1" w:styleId="rtejustify">
    <w:name w:val="rtejustify"/>
    <w:basedOn w:val="Normal"/>
    <w:rsid w:val="00E14CEC"/>
    <w:pPr>
      <w:bidi w:val="0"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E14CEC"/>
  </w:style>
  <w:style w:type="paragraph" w:customStyle="1" w:styleId="tahom">
    <w:name w:val="tahom"/>
    <w:basedOn w:val="Tahoma"/>
    <w:autoRedefine/>
    <w:qFormat/>
    <w:rsid w:val="006D05FC"/>
    <w:rPr>
      <w:rFonts w:ascii="Tahoma" w:hAnsi="Tahoma" w:cs="Tahoma"/>
      <w:color w:val="000099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607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60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56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22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4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819786-44EA-4692-84AF-EFEAD942D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178</Words>
  <Characters>1018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irandoost</dc:creator>
  <cp:lastModifiedBy>elham safaie</cp:lastModifiedBy>
  <cp:revision>2</cp:revision>
  <cp:lastPrinted>2015-01-03T08:18:00Z</cp:lastPrinted>
  <dcterms:created xsi:type="dcterms:W3CDTF">2015-01-03T08:20:00Z</dcterms:created>
  <dcterms:modified xsi:type="dcterms:W3CDTF">2015-01-03T08:20:00Z</dcterms:modified>
</cp:coreProperties>
</file>