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CE" w:rsidRPr="009D7DB3" w:rsidRDefault="009D7DB3" w:rsidP="000959EB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77621E">
        <w:rPr>
          <w:rFonts w:hint="cs"/>
          <w:b w:val="0"/>
          <w:bCs w:val="0"/>
          <w:shd w:val="clear" w:color="auto" w:fill="FFFFFF"/>
          <w:rtl/>
        </w:rPr>
        <w:t xml:space="preserve">اعمال </w:t>
      </w:r>
      <w:r w:rsidR="000959EB">
        <w:rPr>
          <w:rFonts w:hint="cs"/>
          <w:b w:val="0"/>
          <w:bCs w:val="0"/>
          <w:shd w:val="clear" w:color="auto" w:fill="FFFFFF"/>
          <w:rtl/>
        </w:rPr>
        <w:t>مسجد زید بن صوحان</w:t>
      </w:r>
    </w:p>
    <w:p w:rsidR="000959EB" w:rsidRPr="000959EB" w:rsidRDefault="000959EB" w:rsidP="000959EB">
      <w:pPr>
        <w:pStyle w:val="NormalWeb"/>
        <w:jc w:val="both"/>
        <w:rPr>
          <w:rStyle w:val="farsi"/>
          <w:rFonts w:ascii="Tahoma" w:hAnsi="Tahoma" w:cs="B Zar" w:hint="cs"/>
          <w:sz w:val="32"/>
          <w:szCs w:val="32"/>
          <w:rtl/>
          <w:lang w:bidi="fa-IR"/>
        </w:rPr>
      </w:pPr>
      <w:r w:rsidRPr="000959EB">
        <w:rPr>
          <w:rStyle w:val="farsi"/>
          <w:rFonts w:ascii="Tahoma" w:hAnsi="Tahoma" w:cs="B Zar"/>
          <w:sz w:val="32"/>
          <w:szCs w:val="32"/>
          <w:rtl/>
          <w:lang w:bidi="fa-IR"/>
        </w:rPr>
        <w:t>ذكر نماز و دعا در مسجد زيد رحمه الله؛ پس مى‏ روى به مسجد زيد كه نزديك مسجد سهله است و دو ركعت نماز در آن مى‏ گزارى و دستها را مى‏ گشايى و مى‏ گويى‏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إِلَهِي قَدْ مَدَّ إِلَيْكَ الْخَاطِئُ الْمُذْنِبُ يَدَيْهِ بِحُسْنِ ظَنِّهِ بِكَ‏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Style w:val="farsi"/>
          <w:rFonts w:ascii="Tahoma" w:hAnsi="Tahoma" w:cs="B Nazanin"/>
          <w:sz w:val="28"/>
          <w:szCs w:val="28"/>
          <w:lang w:bidi="fa-IR"/>
        </w:rPr>
      </w:pPr>
      <w:r w:rsidRPr="000959EB">
        <w:rPr>
          <w:rStyle w:val="farsi"/>
          <w:rFonts w:ascii="Tahoma" w:hAnsi="Tahoma" w:cs="B Zar"/>
          <w:sz w:val="32"/>
          <w:szCs w:val="32"/>
          <w:lang w:bidi="fa-IR"/>
        </w:rPr>
        <w:t> </w:t>
      </w:r>
      <w:r w:rsidRPr="000959EB">
        <w:rPr>
          <w:rStyle w:val="farsi"/>
          <w:rFonts w:ascii="Tahoma" w:hAnsi="Tahoma" w:cs="B Nazanin"/>
          <w:sz w:val="28"/>
          <w:szCs w:val="28"/>
          <w:rtl/>
          <w:lang w:bidi="fa-IR"/>
        </w:rPr>
        <w:t>اى خدا اين بنده خطا پيشه گنهكار دو دست اميدش را بسوى تو دراز كرده و با حسن ظن به درگاه كرمت آمده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إِلَهِي قَدْ جَلَسَ الْمُسِي‏ءُ بَيْنَ يَدَيْكَ مُقِرّاً لَكَ بِسُوءِ عَمَلِهِ وَ رَاجِياً مِنْكَ الصَّفْحَ عَنْ زَلَلِهِ‏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اين بنده زشت بد عمل در پيشگاه حضرتت مقر و معترف به بدكارى خود و از لغزش و خطاهايش به عفو تو اميدوار است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إِلَهِي قَدْ رَفَعَ إِلَيْكَ الظَّالِمُ كَفَّيْهِ رَاجِياً لِمَا لَدَيْكَ فَلاَ تُخَيِّبْهُ بِرَحْمَتِكَ مِنْ فَضْلِكَ‏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اين بنده ستمكار به آن درگاه لطف و رحمت دو دست اميدوارى دراز كرده پس تواش از كرم محروم مساز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إِلَهِي قَدْ جَثَا الْعَائِدُ إِلَى الْمَعَاصِي بَيْنَ يَدَيْكَ خَائِفاً مِنْ يَوْمٍ تَجْثُو فِيهِ الْخَلاَئِقُ بَيْنَ يَدَيْكَ‏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اين بنده كه هى به عصيان باز مى‏گردد در حضورت آمده و ترسان از روز محشر است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إِلَهِي جَاءَكَ الْعَبْدُ الْخَاطِئُ فَزِعاً مُشْفِقاً وَ رَفَعَ إِلَيْكَ طَرْفَهُ حَذِراً رَاجِياً وَ فَاضَتْ عَبْرَتُهُ مُسْتَغْفِراً نَادِماً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اين بنده خطاكار ترسان و هراسان بسويت آمده و چشم بسوى تو گشوده با بيم و اميد و اشك چشم بر رخ جارى و به اظهار ندامت از تو آمرزش مى‏ طلبد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عِزَّتِكَ وَ جَلاَلِكَ مَا أَرَدْتُ بِمَعْصِيَتِي مُخَالَفَتَكَ وَ مَا عَصَيْتُكَ إِذْ عَصَيْتُكَ وَ أَنَا بِكَ جَاهِلٌ‏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و به عزت و جلال تو كه عصيانم به قصد مخالفت با تو نبود در حالى كه عصيان تو كردم جاهل به معرفتت نبودم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لاَ لِعُقُوبَتِكَ مُتَعَرِّضٌ وَ لاَ لِنَظَرِكَ مُسْتَخِفٌ‏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و غرض تعرض بر عقاب و استخفاف به عظمتت نبود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لَكِنْ سَوَّلَتْ لِي نَفْسِي وَ أَعَانَتْنِي عَلَى ذَلِكَ شِقْوَتِي وَ غَرَّنِي سِتْرُكَ الْمُرخَى عَلَيَ‏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و ليكن نفس مرا به خيال انداخت و شقاوت بر گناهم مدد كرد و ستاريت و پرده پوشى تو مرا به گناه مغرور ساخت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فَمِنَ الْآنَ مِنْ عَذَابِكَ مَنْ يَسْتَنْقِذُنِي وَ بِحَبْلِ مَنْ أَعْتَصِمُ إِنْ قَطَعْتَ حَبْلَكَ عَنِّي‏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پس اكنون از قهر و عذابت مرا كه نجات تواند داد؟ و اگر تو رشته اميدم را قطع كنى به كدام رشته ديگر چنگ زنم؟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فَيَا سَوْأَتَاهْ غَداً مِنَ الْوُقُوفِ (الْمَوْقِفِ) بَيْنَ يَدَيْكَ إِذَا قِيلَ لِلْمُخِفِّينَ جُوزُوا وَ لِلْمُثْقِلِينَ حُطُّوا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پس اى واى از رسوايى فرداى من هنگامى كه حضور حضرتت بايستم و به سبكباران عالم فرشتگان گويند از اينجا زود</w:t>
      </w:r>
      <w:r w:rsidRPr="000959EB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بگذريد و بسنگين باران عصيان گويند از اينجا بدوزخ در افتيد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 فَمَعَ الْمُخِفِّينَ أَجُوزُ أَمْ مَعَ الْمُثْقِلِينَ أَحُطُّ وَيْلِي كُلَّمَا كَبُرَ سِنِّي كَثُرَتْ ذُنُوبِي‏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و من نميدانم حال خود را كه آيا با سبك باران ميگذرم يا با گرانباران بدوزخ درمى‏ افتم اى واى بر من كه هر چه بر سالم افزوده شد بر گناهانم اضافه گرديد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وَيْلِي كُلَّمَا طَالَ عُمْرِي كَثُرَتْ مَعَاصِيَّ فَكَمْ أَتُوبُ وَ كَمْ أَعُودُ أَ مَا آنَ لِي أَنْ أَسْتَحْيِيَ مِنْ رَبِّي‏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و اى بر من كه هر چه عمر من طولانى گرديد بر اعمال بدم افزود چه بسيار توبه كردم و باز توبه را شكسته و بعصيان پرداختم آيا نرسيد هنگامى كه از خداى خود شرم كنم</w:t>
      </w:r>
    </w:p>
    <w:p w:rsid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bookmarkStart w:id="0" w:name="_GoBack"/>
      <w:bookmarkEnd w:id="0"/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فَبِحَقِّ مُحَمَّدٍ وَ آلِ مُحَمَّدٍ اغْفِرْ لِي وَ ارْحَمْنِي يَا أَرْحَمَ الرَّاحِمِينَ وَ خَيْرَ الْغَافِرِينَ‏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پس تو را قسم ميدهم بحق محمد و آل محمد كه از گناهان من درگذر و بر حالم ترحم كن اى مهربانترين مهربانان</w:t>
      </w:r>
      <w:r w:rsidRPr="000959EB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عالم و بهترين آمرزندگان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0959EB">
        <w:rPr>
          <w:rFonts w:ascii="Times New Roman" w:eastAsia="Times New Roman" w:hAnsi="Times New Roman" w:cs="B Zar"/>
          <w:sz w:val="32"/>
          <w:szCs w:val="32"/>
          <w:rtl/>
        </w:rPr>
        <w:t>پس گريه كن و صورت به خاك گذار و بگو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ارْحَمْ مَنْ أَسَاءَ وَ اقْتَرَفَ وَ اسْتَكَانَ وَ اعْتَرَفَ‏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ترحم كن در حق كسى كه بد كرد و فرو در گناه شد و باز تضرع كرد و اعتراف نمود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0959EB">
        <w:rPr>
          <w:rFonts w:ascii="Times New Roman" w:eastAsia="Times New Roman" w:hAnsi="Times New Roman" w:cs="B Zar"/>
          <w:sz w:val="32"/>
          <w:szCs w:val="32"/>
          <w:rtl/>
        </w:rPr>
        <w:t>پس بگذار طرف راست رو را و بگو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إِنْ كُنْتُ بِئْسَ الْعَبْدُ فَأَنْتَ نِعْمَ الرَّبُ‏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اى خدا اگر بد بنده اى هستم تو نيكو خدايى هستى و نيكو پروردگارى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0959EB">
        <w:rPr>
          <w:rFonts w:ascii="Times New Roman" w:eastAsia="Times New Roman" w:hAnsi="Times New Roman" w:cs="B Zar"/>
          <w:sz w:val="32"/>
          <w:szCs w:val="32"/>
          <w:rtl/>
        </w:rPr>
        <w:t>پس بگذار طرف چپ را و بگو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عَظُمَ الذَّنْبُ مِنْ عَبْدِكَ فَلْيَحْسُنِ الْعَفْوُ مِنْ عِنْدِكَ يَا كَرِيمُ‏</w:t>
      </w: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959EB">
        <w:rPr>
          <w:rFonts w:ascii="Times New Roman" w:eastAsia="Times New Roman" w:hAnsi="Times New Roman" w:cs="B Nazanin"/>
          <w:sz w:val="28"/>
          <w:szCs w:val="28"/>
        </w:rPr>
        <w:t> </w:t>
      </w:r>
      <w:r w:rsidRPr="000959EB">
        <w:rPr>
          <w:rFonts w:ascii="Times New Roman" w:eastAsia="Times New Roman" w:hAnsi="Times New Roman" w:cs="B Nazanin"/>
          <w:sz w:val="28"/>
          <w:szCs w:val="28"/>
          <w:rtl/>
        </w:rPr>
        <w:t>خدايا اگر گناه ازبنده‏ ات بزرگ است عفو و بخشش از تو بسيار نيكو است اى خداى كريم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0959EB">
        <w:rPr>
          <w:rFonts w:ascii="Times New Roman" w:eastAsia="Times New Roman" w:hAnsi="Times New Roman" w:cs="B Zar"/>
          <w:sz w:val="32"/>
          <w:szCs w:val="32"/>
          <w:rtl/>
        </w:rPr>
        <w:t>پس برگرد به حال سجود و بگو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959EB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الْعَفْوَ الْعَفْوَ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0959EB">
        <w:rPr>
          <w:rFonts w:ascii="Times New Roman" w:eastAsia="Times New Roman" w:hAnsi="Times New Roman" w:cs="B Zar"/>
          <w:sz w:val="32"/>
          <w:szCs w:val="32"/>
          <w:rtl/>
        </w:rPr>
        <w:t>صد مرتبه‏</w:t>
      </w:r>
    </w:p>
    <w:p w:rsidR="000959EB" w:rsidRPr="000959EB" w:rsidRDefault="000959EB" w:rsidP="000959E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0959EB">
        <w:rPr>
          <w:rFonts w:ascii="Times New Roman" w:eastAsia="Times New Roman" w:hAnsi="Times New Roman" w:cs="B Zar"/>
          <w:sz w:val="32"/>
          <w:szCs w:val="32"/>
          <w:rtl/>
        </w:rPr>
        <w:t>مؤلف گويد كه اين مسجد از مساجد شريفه كوفه است و منسوب است به زيد بن صوحان كه از بزرگان اصحاب امير المؤمنين عليه السلام و از ابدال بشمار مى‏رفته و در جنگ جمل در يارى آن حضرت شهيد شده و اين دعا كه ذكر شد دعاى او بوده كه در نماز شب مى‏ خوانده‏</w:t>
      </w:r>
    </w:p>
    <w:p w:rsidR="0077621E" w:rsidRPr="0077621E" w:rsidRDefault="0077621E" w:rsidP="000959EB">
      <w:pPr>
        <w:pStyle w:val="NormalWeb"/>
        <w:jc w:val="center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77621E" w:rsidRDefault="0077621E" w:rsidP="000959EB">
      <w:pPr>
        <w:pStyle w:val="20"/>
        <w:spacing w:line="276" w:lineRule="auto"/>
        <w:rPr>
          <w:shd w:val="clear" w:color="auto" w:fill="FFFFFF"/>
        </w:rPr>
      </w:pPr>
    </w:p>
    <w:sectPr w:rsidR="007762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8C8" w:rsidRDefault="00B768C8" w:rsidP="002B04CE">
      <w:r>
        <w:separator/>
      </w:r>
    </w:p>
  </w:endnote>
  <w:endnote w:type="continuationSeparator" w:id="0">
    <w:p w:rsidR="00B768C8" w:rsidRDefault="00B768C8" w:rsidP="002B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2703DC-8690-4F2A-A864-B6F3720DE4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A44D652-3EB7-44BC-A1A0-70BDC19740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6AF47CC-EE78-4448-9FCF-A0BDEE1B3913}"/>
    <w:embedBold r:id="rId4" w:fontKey="{03D64DEF-F1C5-4412-8D87-B4788935B1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2DFF294-94B1-414B-8784-339C0956CECE}"/>
    <w:embedBold r:id="rId6" w:fontKey="{1FE30481-6136-4B44-AC7C-08B3D39FA94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99496AC-A091-4D61-860F-5BDEAE13D01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1D7D9E2-7E22-4CAB-BA1E-49A2A618EE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7B71B20-2CF2-4449-8412-5A03ABEB9105}"/>
    <w:embedBold r:id="rId10" w:fontKey="{87FD1F50-C66D-442B-B25B-59951CD3241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C5E7396-C607-499D-8958-6E12142245BC}"/>
    <w:embedBold r:id="rId12" w:fontKey="{BCE65885-94BB-4FDC-A9C3-7F09B82F7EF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FBD167F-7CD2-43B5-9AF8-D7CDAC2141DC}"/>
    <w:embedBold r:id="rId14" w:fontKey="{E880875A-8992-4FCA-AAF1-36343B06661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A50935" w:rsidRDefault="00A50935" w:rsidP="00A509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50935" w:rsidRPr="00A50935" w:rsidTr="00A50935">
          <w:tc>
            <w:tcPr>
              <w:tcW w:w="1054" w:type="dxa"/>
              <w:hideMark/>
            </w:tcPr>
            <w:p w:rsidR="00A50935" w:rsidRPr="00A50935" w:rsidRDefault="00A5093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sz w:val="22"/>
                  <w:szCs w:val="22"/>
                  <w:rtl/>
                </w:rPr>
                <w:fldChar w:fldCharType="begin"/>
              </w:r>
              <w:r w:rsidRPr="00A50935">
                <w:rPr>
                  <w:sz w:val="22"/>
                  <w:szCs w:val="22"/>
                </w:rPr>
                <w:instrText xml:space="preserve"> PAGE   \* MERGEFORMAT </w:instrText>
              </w:r>
              <w:r w:rsidRPr="00A50935">
                <w:rPr>
                  <w:sz w:val="22"/>
                  <w:szCs w:val="22"/>
                  <w:rtl/>
                </w:rPr>
                <w:fldChar w:fldCharType="separate"/>
              </w:r>
              <w:r w:rsidR="000959EB">
                <w:rPr>
                  <w:noProof/>
                  <w:sz w:val="22"/>
                  <w:szCs w:val="22"/>
                  <w:rtl/>
                </w:rPr>
                <w:t>5</w:t>
              </w:r>
              <w:r w:rsidRPr="00A50935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A50935" w:rsidRPr="00A50935" w:rsidRDefault="00A5093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F3807" w:rsidRPr="00A50935" w:rsidRDefault="00B768C8" w:rsidP="00A50935">
        <w:pPr>
          <w:pStyle w:val="Footer"/>
          <w:jc w:val="center"/>
          <w:rPr>
            <w:sz w:val="22"/>
            <w:szCs w:val="22"/>
          </w:rPr>
        </w:pPr>
      </w:p>
    </w:sdtContent>
  </w:sdt>
  <w:p w:rsidR="001F3807" w:rsidRDefault="001F3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8C8" w:rsidRDefault="00B768C8" w:rsidP="002B04CE">
      <w:r>
        <w:separator/>
      </w:r>
    </w:p>
  </w:footnote>
  <w:footnote w:type="continuationSeparator" w:id="0">
    <w:p w:rsidR="00B768C8" w:rsidRDefault="00B768C8" w:rsidP="002B0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7" w:rsidRPr="00B022A1" w:rsidRDefault="001F3807" w:rsidP="000959E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C7EBB7B" wp14:editId="14EB22B2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7762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77621E">
      <w:rPr>
        <w:rFonts w:ascii="Neirizi" w:eastAsia="Times New Roman" w:hAnsi="Neirizi" w:cs="Neirizi" w:hint="cs"/>
        <w:b/>
        <w:bCs/>
        <w:rtl/>
        <w:lang w:bidi="fa-IR"/>
      </w:rPr>
      <w:t xml:space="preserve">اعمال مسجد </w:t>
    </w:r>
    <w:r w:rsidR="000959EB">
      <w:rPr>
        <w:rFonts w:ascii="Neirizi" w:eastAsia="Times New Roman" w:hAnsi="Neirizi" w:cs="Neirizi" w:hint="cs"/>
        <w:b/>
        <w:bCs/>
        <w:rtl/>
        <w:lang w:bidi="fa-IR"/>
      </w:rPr>
      <w:t>زید بن صوحان</w:t>
    </w:r>
  </w:p>
  <w:p w:rsidR="002B04CE" w:rsidRDefault="001F3807" w:rsidP="002B04CE">
    <w:pPr>
      <w:pStyle w:val="Header"/>
    </w:pP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CE"/>
    <w:rsid w:val="000959EB"/>
    <w:rsid w:val="001A1ABA"/>
    <w:rsid w:val="001F3807"/>
    <w:rsid w:val="002B04CE"/>
    <w:rsid w:val="00334800"/>
    <w:rsid w:val="003E450F"/>
    <w:rsid w:val="00603DD5"/>
    <w:rsid w:val="0077621E"/>
    <w:rsid w:val="00904CC1"/>
    <w:rsid w:val="00990000"/>
    <w:rsid w:val="009A60A5"/>
    <w:rsid w:val="009B3322"/>
    <w:rsid w:val="009D7DB3"/>
    <w:rsid w:val="00A50935"/>
    <w:rsid w:val="00B00266"/>
    <w:rsid w:val="00B768C8"/>
    <w:rsid w:val="00B836E0"/>
    <w:rsid w:val="00D47E62"/>
    <w:rsid w:val="00E01EF9"/>
    <w:rsid w:val="00F844B3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76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76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5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2015-01-18T05:42:00Z</cp:lastPrinted>
  <dcterms:created xsi:type="dcterms:W3CDTF">2015-01-18T06:11:00Z</dcterms:created>
  <dcterms:modified xsi:type="dcterms:W3CDTF">2015-01-18T06:11:00Z</dcterms:modified>
</cp:coreProperties>
</file>