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2B088F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516C46">
        <w:rPr>
          <w:rFonts w:hint="cs"/>
          <w:b w:val="0"/>
          <w:bCs w:val="0"/>
          <w:sz w:val="40"/>
          <w:rtl/>
        </w:rPr>
        <w:t xml:space="preserve">ادعیه </w:t>
      </w:r>
      <w:r w:rsidR="002B088F">
        <w:rPr>
          <w:rFonts w:hint="cs"/>
          <w:b w:val="0"/>
          <w:bCs w:val="0"/>
          <w:sz w:val="40"/>
          <w:rtl/>
        </w:rPr>
        <w:t>قبل و بعد از نماز</w:t>
      </w:r>
    </w:p>
    <w:p w:rsidR="002B088F" w:rsidRP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2B088F">
        <w:rPr>
          <w:rStyle w:val="farsi"/>
          <w:rFonts w:ascii="Calibri" w:eastAsia="Calibri" w:hAnsi="Calibri" w:cs="B Zar"/>
          <w:sz w:val="32"/>
          <w:szCs w:val="32"/>
          <w:rtl/>
        </w:rPr>
        <w:t>ادعیه منتخب کافی: فصل چهارم : دعاهای امامان قبل و بعد از نماز</w:t>
      </w:r>
      <w:r w:rsidRPr="002B088F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2B088F" w:rsidRP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2B088F">
        <w:rPr>
          <w:rStyle w:val="farsi"/>
          <w:rFonts w:ascii="Calibri" w:eastAsia="Calibri" w:hAnsi="Calibri" w:cs="B Zar"/>
          <w:sz w:val="32"/>
          <w:szCs w:val="32"/>
          <w:rtl/>
        </w:rPr>
        <w:t>از حضرت صادق عليه السّلام نقل شده: حضرت امير مؤمنان عليه السّلام فرمود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:</w:t>
      </w:r>
      <w:r w:rsidRPr="002B088F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2B088F">
        <w:rPr>
          <w:rStyle w:val="farsi"/>
          <w:rFonts w:ascii="Calibri" w:eastAsia="Calibri" w:hAnsi="Calibri" w:cs="B Zar"/>
          <w:sz w:val="32"/>
          <w:szCs w:val="32"/>
          <w:rtl/>
        </w:rPr>
        <w:t>هركه اين دعا را به هنگام‏ قيام براى نماز، پيش از شروع نماز بگويد با محمّد و آل محمّد خواهد بود</w:t>
      </w:r>
      <w:r w:rsidRPr="002B088F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اَللّهُمَّ اِنّى اَتَوَجَّهُ اِلَيْكَ بِمُحَمَّدٍ وَ آلِ مُحَمَّدٍ وَ اُقَدِّمُهُمْ بَيْنَ يَدَىْ صَلَواتى وَ اَتَقَرَّبُ بِهِمْ اِلَيْكَ</w:t>
      </w:r>
    </w:p>
    <w:p w:rsid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 w:hint="cs"/>
          <w:sz w:val="28"/>
          <w:szCs w:val="28"/>
          <w:rtl/>
        </w:rPr>
      </w:pPr>
      <w:r w:rsidRPr="002B088F">
        <w:rPr>
          <w:rStyle w:val="farsi"/>
          <w:rFonts w:ascii="Calibri" w:eastAsia="Calibri" w:hAnsi="Calibri" w:cs="B Zar"/>
          <w:sz w:val="28"/>
          <w:szCs w:val="28"/>
          <w:rtl/>
        </w:rPr>
        <w:t>خدايا به محمّد و خاندان محمّد به تو رو مى‏ كنم، و آنان را پيش روى نمازم پيش مى ‏اندازم، و به آنان به تو تقرّب مى‏ جويم،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فَاجْعَلْنى بِهِمْ وَجيهاً فِى الدُّنْيا وَالاْخِرَةِ وَ مِنَ الْمُقَرَّبينَ مَنَنْتَ عَلَىَّ بِمَعْرِفَتِهمْ </w:t>
      </w:r>
    </w:p>
    <w:p w:rsid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 w:hint="cs"/>
          <w:sz w:val="28"/>
          <w:szCs w:val="28"/>
          <w:rtl/>
        </w:rPr>
      </w:pPr>
      <w:r w:rsidRPr="002B088F">
        <w:rPr>
          <w:rStyle w:val="farsi"/>
          <w:rFonts w:ascii="Calibri" w:eastAsia="Calibri" w:hAnsi="Calibri" w:cs="B Zar"/>
          <w:sz w:val="28"/>
          <w:szCs w:val="28"/>
          <w:rtl/>
        </w:rPr>
        <w:t>مرا در دنيا و آخرت با آنان آبرومند قرار ده، و از مقرّبان محسوب فرما، بر من به شناختن آنان منّت نهادى،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فَاخْتِمْ لى بِطاعَتِهِمْ وَ مَعْرِفَتِهِمْ وَ وِلايَتِهِمْ فَاِنَّهَا السَّعادَةُ وَ اخْتِمْ لى بِها فَاِنَّكَ عَلى كُلِّ شَيْئٍ قَديرٌ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/>
          <w:sz w:val="28"/>
          <w:szCs w:val="28"/>
        </w:rPr>
      </w:pPr>
      <w:r w:rsidRPr="002B088F">
        <w:rPr>
          <w:rStyle w:val="farsi"/>
          <w:rFonts w:ascii="Calibri" w:eastAsia="Calibri" w:hAnsi="Calibri" w:cs="B Zar"/>
          <w:sz w:val="28"/>
          <w:szCs w:val="28"/>
          <w:rtl/>
        </w:rPr>
        <w:t>پايان ده برايم به اطاعت و معرفت و ولايتشان،كه خوشبختى آن است،و به آنها برايم پايان ده،به درستى‏ كه تو بر هرچيز توانايى</w:t>
      </w:r>
      <w:r w:rsidRPr="002B088F">
        <w:rPr>
          <w:rStyle w:val="farsi"/>
          <w:rFonts w:ascii="Calibri" w:eastAsia="Calibri" w:hAnsi="Calibri" w:cs="B Zar"/>
          <w:sz w:val="28"/>
          <w:szCs w:val="28"/>
        </w:rPr>
        <w:t>.</w:t>
      </w:r>
    </w:p>
    <w:p w:rsid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</w:p>
    <w:p w:rsidR="002B088F" w:rsidRP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2B088F">
        <w:rPr>
          <w:rStyle w:val="farsi"/>
          <w:rFonts w:ascii="Calibri" w:eastAsia="Calibri" w:hAnsi="Calibri" w:cs="B Zar"/>
          <w:sz w:val="32"/>
          <w:szCs w:val="32"/>
          <w:rtl/>
        </w:rPr>
        <w:t>آنگاه نماز را به جاى مى ‏آورى، و چون فارغ شدى مى‏ گويى</w:t>
      </w:r>
      <w:r w:rsidRPr="002B088F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 xml:space="preserve">اَللّهُمَّ اجْعَلْنى مَعَ مُحَمَّدٍ وَ آلِ مُحَمَّدٍ فى كُلِّ عافِيَةٍ وَ بَلاَّءٍ وَاجْعَلْنى مَعَ مُحَمَّدٍ وَ آلِ مُحَمَّدٍ فى كُلِّ مَثْوىً وَ مُنْقَلَبٍ </w:t>
      </w:r>
    </w:p>
    <w:p w:rsid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 w:hint="cs"/>
          <w:sz w:val="28"/>
          <w:szCs w:val="28"/>
          <w:rtl/>
        </w:rPr>
      </w:pPr>
      <w:r w:rsidRPr="002B088F">
        <w:rPr>
          <w:rStyle w:val="farsi"/>
          <w:rFonts w:ascii="Calibri" w:eastAsia="Calibri" w:hAnsi="Calibri" w:cs="B Zar"/>
          <w:sz w:val="28"/>
          <w:szCs w:val="28"/>
          <w:rtl/>
        </w:rPr>
        <w:t>خدايا مرا در هر عافيت‏ و بلایی با محمّد و خاندان محمّد قرار بده، و در هر اقامتگاه و بازگشتگاهى با محمّد و خاندان محمّد همراه‏ كن،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اَللّهُمَّ اجْعَلْ مَحْياىَ مَحْياهُمْ وَمَماتى مَماتَهُمْ وَاجْعَلْنى مَعَهُمْ فىِ الْمَواطِنِ كُلِّها وَلاتُفَرِّق بَيْنى وَ بَيْنَهُمْ اِنَّكَ عَلى كُلِّ شَى ءٍ قَديرٌ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/>
          <w:sz w:val="28"/>
          <w:szCs w:val="28"/>
        </w:rPr>
      </w:pPr>
      <w:r w:rsidRPr="002B088F">
        <w:rPr>
          <w:rStyle w:val="farsi"/>
          <w:rFonts w:ascii="Calibri" w:eastAsia="Calibri" w:hAnsi="Calibri" w:cs="B Zar"/>
          <w:sz w:val="28"/>
          <w:szCs w:val="28"/>
          <w:rtl/>
        </w:rPr>
        <w:t>خدايا زندگى‏ ام را زندگى آنان، و مرگم را مرگ آنان قرار ده، و مرا همه جا با ايشان همراه فرما، و بين من و آنان جدايى مينداز، به درستى كه تو بر هر كار توانايى</w:t>
      </w:r>
      <w:r w:rsidRPr="002B088F">
        <w:rPr>
          <w:rStyle w:val="farsi"/>
          <w:rFonts w:ascii="Calibri" w:eastAsia="Calibri" w:hAnsi="Calibri" w:cs="B Zar"/>
          <w:sz w:val="28"/>
          <w:szCs w:val="28"/>
        </w:rPr>
        <w:t>.</w:t>
      </w:r>
    </w:p>
    <w:p w:rsid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</w:p>
    <w:p w:rsidR="002B088F" w:rsidRP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2B088F">
        <w:rPr>
          <w:rStyle w:val="farsi"/>
          <w:rFonts w:ascii="Calibri" w:eastAsia="Calibri" w:hAnsi="Calibri" w:cs="B Zar"/>
          <w:sz w:val="32"/>
          <w:szCs w:val="32"/>
        </w:rPr>
        <w:t>2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.</w:t>
      </w:r>
      <w:r w:rsidRPr="002B088F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2B088F">
        <w:rPr>
          <w:rStyle w:val="farsi"/>
          <w:rFonts w:ascii="Calibri" w:eastAsia="Calibri" w:hAnsi="Calibri" w:cs="B Zar"/>
          <w:sz w:val="32"/>
          <w:szCs w:val="32"/>
          <w:rtl/>
        </w:rPr>
        <w:t>از صفوان جمّال [شتربان] روايت‏ شده: امام صادق عليه السّلام را ديدم پيش از تكبير رو به قبله كرد و گفت</w:t>
      </w:r>
      <w:r w:rsidRPr="002B088F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اَللّهُمَّ لا تُؤْيِسْنى مِنْ رَوْحِكَ وَلاتُقَنِّطْنى مِنْ رَحْمَتِكَ وَلا تُؤْمِنّى مَكْرَكَ فَاِنَّهُ لا يَاْمَنُ مَكْرَاللَّهِ اِلا الْقَوْمُ الْخاسِرُونَ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/>
          <w:sz w:val="28"/>
          <w:szCs w:val="28"/>
        </w:rPr>
      </w:pPr>
      <w:r w:rsidRPr="002B088F">
        <w:rPr>
          <w:rStyle w:val="farsi"/>
          <w:rFonts w:ascii="Calibri" w:eastAsia="Calibri" w:hAnsi="Calibri" w:cs="B Zar"/>
          <w:sz w:val="28"/>
          <w:szCs w:val="28"/>
          <w:rtl/>
        </w:rPr>
        <w:t>خداى از نسيم جان‏بخشت مأيوسم مكن، و از رحمتت نا اميدم مفرما، و از مكرت ايمنم منما، زيرا از مكر خدا خويش را ايمن نمى ‏شمارند مگر مردم زيانكار</w:t>
      </w:r>
    </w:p>
    <w:p w:rsidR="002B088F" w:rsidRP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2B088F">
        <w:rPr>
          <w:rStyle w:val="farsi"/>
          <w:rFonts w:ascii="Calibri" w:eastAsia="Calibri" w:hAnsi="Calibri" w:cs="B Zar"/>
          <w:sz w:val="32"/>
          <w:szCs w:val="32"/>
        </w:rPr>
        <w:lastRenderedPageBreak/>
        <w:t>3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.</w:t>
      </w:r>
      <w:r w:rsidRPr="002B088F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2B088F">
        <w:rPr>
          <w:rStyle w:val="farsi"/>
          <w:rFonts w:ascii="Calibri" w:eastAsia="Calibri" w:hAnsi="Calibri" w:cs="B Zar"/>
          <w:sz w:val="32"/>
          <w:szCs w:val="32"/>
          <w:rtl/>
        </w:rPr>
        <w:t>از امام صادق عليه السّلام روايت شده: حضرت امير مؤمنان عليه السّلام پس از فارغ شدن از نماز ظهر مى‏ گفت</w:t>
      </w:r>
      <w:r w:rsidRPr="002B088F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اَللّهُمَّ اِنّى اَتَقَرَّبُ اِلَيْكَ بِجُودِكَ وَ كَرَمِكَ وَ اَتَقَرَّبُ اِلَيْكَ بِمُحَمَّدٍ عَبْدِكَ وَ رَسُولِكَ </w:t>
      </w:r>
    </w:p>
    <w:p w:rsid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 w:hint="cs"/>
          <w:sz w:val="28"/>
          <w:szCs w:val="28"/>
          <w:rtl/>
        </w:rPr>
      </w:pPr>
      <w:r w:rsidRPr="002B088F">
        <w:rPr>
          <w:rStyle w:val="farsi"/>
          <w:rFonts w:ascii="Calibri" w:eastAsia="Calibri" w:hAnsi="Calibri" w:cs="B Zar"/>
          <w:sz w:val="28"/>
          <w:szCs w:val="28"/>
          <w:rtl/>
        </w:rPr>
        <w:t>خدايا به بخشش و كرمت به تو تقرّب مى ‏جويم، و به محمّد بنده و فرستاده ‏ات به تو تقرّب مى‏ جويم،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وَ اَتَقَرَّبُ اِلَيْكَ بِمَلاَّئِكَتِكَ الْمُقَرَّبينَ وَ اَنْبِياَّئِكَ الْمُرْسَلينَ وَ بِكَ </w:t>
      </w:r>
    </w:p>
    <w:p w:rsid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 w:hint="cs"/>
          <w:sz w:val="28"/>
          <w:szCs w:val="28"/>
          <w:rtl/>
        </w:rPr>
      </w:pPr>
      <w:r w:rsidRPr="002B088F">
        <w:rPr>
          <w:rStyle w:val="farsi"/>
          <w:rFonts w:ascii="Calibri" w:eastAsia="Calibri" w:hAnsi="Calibri" w:cs="B Zar"/>
          <w:sz w:val="28"/>
          <w:szCs w:val="28"/>
        </w:rPr>
        <w:t> </w:t>
      </w:r>
      <w:r w:rsidRPr="002B088F">
        <w:rPr>
          <w:rStyle w:val="farsi"/>
          <w:rFonts w:ascii="Calibri" w:eastAsia="Calibri" w:hAnsi="Calibri" w:cs="B Zar"/>
          <w:sz w:val="28"/>
          <w:szCs w:val="28"/>
          <w:rtl/>
        </w:rPr>
        <w:t>و به فرشتگان مقرّب و پيامبران مرسلت و به حقيقتت به تو تقرّب مى‏ جويم</w:t>
      </w:r>
      <w:r w:rsidRPr="002B088F">
        <w:rPr>
          <w:rStyle w:val="farsi"/>
          <w:rFonts w:ascii="Calibri" w:eastAsia="Calibri" w:hAnsi="Calibri" w:cs="B Zar"/>
          <w:sz w:val="28"/>
          <w:szCs w:val="28"/>
        </w:rPr>
        <w:t>.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اللّهُمَّ اَنْتَ الْغَنِىُّ عَنّى وَ بِىَ الْفاقَةُ اِلَيْكَ اَنْتَ الْغَنِىُّ عَنّى وَ اَنَا الْفَقيرُ اِلَيْكَ اَقَلْتَنى عَثْرَتى وَ سَتَرْتَ عَلَىَّ ذُ نُوبى </w:t>
      </w:r>
    </w:p>
    <w:p w:rsid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 w:hint="cs"/>
          <w:sz w:val="28"/>
          <w:szCs w:val="28"/>
          <w:rtl/>
        </w:rPr>
      </w:pPr>
      <w:r w:rsidRPr="002B088F">
        <w:rPr>
          <w:rStyle w:val="farsi"/>
          <w:rFonts w:ascii="Calibri" w:eastAsia="Calibri" w:hAnsi="Calibri" w:cs="B Zar"/>
          <w:sz w:val="28"/>
          <w:szCs w:val="28"/>
          <w:rtl/>
        </w:rPr>
        <w:t>خدايا تو از من بى‏ نيازى، و من به تو نيازمند، تو بى ‏نيازى و من به تو نيازمند، لغزشم را ناديده گرفتى، و گناهانم را پوشاندى،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فَاقْضِ الْيَوْمَ حاجَتى وَ لا تُعَذِّبْنى بِقَبيحِ ما تَعْلَمُ مِنّى بَلْ عَفْوُكَ وَ جُودُكَ يَسَعُنى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/>
          <w:sz w:val="28"/>
          <w:szCs w:val="28"/>
        </w:rPr>
      </w:pPr>
      <w:r w:rsidRPr="002B088F">
        <w:rPr>
          <w:rStyle w:val="farsi"/>
          <w:rFonts w:ascii="Calibri" w:eastAsia="Calibri" w:hAnsi="Calibri" w:cs="B Zar"/>
          <w:sz w:val="28"/>
          <w:szCs w:val="28"/>
          <w:rtl/>
        </w:rPr>
        <w:t>امروز حاجتم را برآور، به زشتى آنچه كه از من خبر دارى عذابم مكن، بلكه گذشت و بخشش تو مرا فرا گيرد</w:t>
      </w:r>
      <w:r w:rsidRPr="002B088F">
        <w:rPr>
          <w:rStyle w:val="farsi"/>
          <w:rFonts w:ascii="Calibri" w:eastAsia="Calibri" w:hAnsi="Calibri" w:cs="B Zar"/>
          <w:sz w:val="28"/>
          <w:szCs w:val="28"/>
        </w:rPr>
        <w:t>.</w:t>
      </w:r>
    </w:p>
    <w:p w:rsid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</w:p>
    <w:p w:rsidR="002B088F" w:rsidRP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2B088F">
        <w:rPr>
          <w:rStyle w:val="farsi"/>
          <w:rFonts w:ascii="Calibri" w:eastAsia="Calibri" w:hAnsi="Calibri" w:cs="B Zar"/>
          <w:sz w:val="32"/>
          <w:szCs w:val="32"/>
          <w:rtl/>
        </w:rPr>
        <w:lastRenderedPageBreak/>
        <w:t>سپس آن حضرت به سجده مى‏ افتاد و مى‏ گفت</w:t>
      </w:r>
      <w:r w:rsidRPr="002B088F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يا اَهْلَ التَّقْوى وَ يا اَهْلَ الْمَغْفِرَةِ يا بَرُّ يا رَحيمُ اَنْتَ اَبَرُّبى مِنْ اَبى وَ اُمّى وَ مِنْ جَميعِ الْخَلايِقِ </w:t>
      </w:r>
    </w:p>
    <w:p w:rsid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 w:hint="cs"/>
          <w:sz w:val="28"/>
          <w:szCs w:val="28"/>
          <w:rtl/>
        </w:rPr>
      </w:pPr>
      <w:r w:rsidRPr="002B088F">
        <w:rPr>
          <w:rStyle w:val="farsi"/>
          <w:rFonts w:ascii="Calibri" w:eastAsia="Calibri" w:hAnsi="Calibri" w:cs="B Zar"/>
          <w:sz w:val="28"/>
          <w:szCs w:val="28"/>
          <w:rtl/>
        </w:rPr>
        <w:t>اى اهل تقوا و آمرزش اى نيكوكار، اى مهربان، تو از پدر و مادرم و همه خلايق به من نيكوكارترى،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اِقْلِبْنى بِقَضآءِ حاجَتى مُجاباً دُعائى مَرْحُوماً صَوْتى قَدْ كَشَفْتَ اَنْواعَ الْبَلاَّءِ عَنّى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/>
          <w:sz w:val="28"/>
          <w:szCs w:val="28"/>
        </w:rPr>
      </w:pPr>
      <w:r w:rsidRPr="002B088F">
        <w:rPr>
          <w:rStyle w:val="farsi"/>
          <w:rFonts w:ascii="Calibri" w:eastAsia="Calibri" w:hAnsi="Calibri" w:cs="B Zar"/>
          <w:sz w:val="28"/>
          <w:szCs w:val="28"/>
          <w:rtl/>
        </w:rPr>
        <w:t>مرا با برآمدن حاجت، و دعاى اجابت شده، و صداى‏ مورد رحمتت قرار گرفته بازگردان، به حقيقت تو انواع بلاها را از من برطرف كردى</w:t>
      </w:r>
    </w:p>
    <w:p w:rsid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</w:p>
    <w:p w:rsidR="002B088F" w:rsidRP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2B088F">
        <w:rPr>
          <w:rStyle w:val="farsi"/>
          <w:rFonts w:ascii="Calibri" w:eastAsia="Calibri" w:hAnsi="Calibri" w:cs="B Zar"/>
          <w:sz w:val="32"/>
          <w:szCs w:val="32"/>
        </w:rPr>
        <w:t>4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.</w:t>
      </w:r>
      <w:r w:rsidRPr="002B088F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2B088F">
        <w:rPr>
          <w:rStyle w:val="farsi"/>
          <w:rFonts w:ascii="Calibri" w:eastAsia="Calibri" w:hAnsi="Calibri" w:cs="B Zar"/>
          <w:sz w:val="32"/>
          <w:szCs w:val="32"/>
          <w:rtl/>
        </w:rPr>
        <w:t>از امام جواد عليه السّلام نقل شده: زمانى كه از نماز واجب‏ فارغ شدى بگو</w:t>
      </w:r>
      <w:r w:rsidRPr="002B088F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رَضيتُ بِاللَّهِ رَبّاً وَ بِمُحَمَّدٍ نَبِيّاً وَ بِالاِْسْلامِ ديناً وَ بِالْقُرْآنِ كِتاباً وَ بِفُلانٍ وَ فُلانٍ اَئِمَّةً </w:t>
      </w:r>
    </w:p>
    <w:p w:rsid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 w:hint="cs"/>
          <w:sz w:val="28"/>
          <w:szCs w:val="28"/>
          <w:rtl/>
        </w:rPr>
      </w:pPr>
      <w:r w:rsidRPr="002B088F">
        <w:rPr>
          <w:rStyle w:val="farsi"/>
          <w:rFonts w:ascii="Calibri" w:eastAsia="Calibri" w:hAnsi="Calibri" w:cs="B Zar"/>
          <w:sz w:val="28"/>
          <w:szCs w:val="28"/>
          <w:rtl/>
        </w:rPr>
        <w:t>راضى شدم به خدا كه پروردگارم باشد، و به محمّد براى پيامبرى و به اسلام براى دينم، و به قرآن براى كتابم و به فلان و فلان [به جاى فلان و فلان بگو:و به على و الحسن و الحسين و على و محمّد و جعفر و موسى و على و محمد و على و الحجّة] پيشوايانم،</w:t>
      </w:r>
    </w:p>
    <w:p w:rsid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 w:hint="cs"/>
          <w:sz w:val="28"/>
          <w:szCs w:val="28"/>
          <w:rtl/>
        </w:rPr>
      </w:pPr>
    </w:p>
    <w:p w:rsid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 w:hint="cs"/>
          <w:sz w:val="28"/>
          <w:szCs w:val="28"/>
          <w:rtl/>
        </w:rPr>
      </w:pP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 xml:space="preserve">اَللّهُمَّ وَلِيُّكَ فُلانٌ فَاحْفَظْهُ مِنْ بَيْنِ يَدَيْهِ وَ مِنْ خَلْفِهِ وَ عَنْ يَمينِهِ وَ عَنْ شِمالِهِ وَ مِنْ فَوْقِهِ وَ مِنْ تَحْتِهِ </w:t>
      </w:r>
    </w:p>
    <w:p w:rsid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 w:hint="cs"/>
          <w:sz w:val="28"/>
          <w:szCs w:val="28"/>
          <w:rtl/>
        </w:rPr>
      </w:pPr>
      <w:r w:rsidRPr="002B088F">
        <w:rPr>
          <w:rStyle w:val="farsi"/>
          <w:rFonts w:ascii="Calibri" w:eastAsia="Calibri" w:hAnsi="Calibri" w:cs="B Zar"/>
          <w:sz w:val="28"/>
          <w:szCs w:val="28"/>
          <w:rtl/>
        </w:rPr>
        <w:t>خدايا ولىّ‏ ات فلان [به جاى فلان بگو:القائم الحجّة] را حفظ كن از پيش‏رو و پشت سر، و از جانب راست و چپ و از بالاى سر و پايين‏ پايش،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وَامْدُدُ لَهُ فى عُمْرِهِ واجْعَلْهُ الْقآئِمَ بِاَمْرِكَ وَالْمُنْتَصِرَ لِدينِكَ وَ اَرِهِ ما يُحِبُّ </w:t>
      </w:r>
    </w:p>
    <w:p w:rsid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 w:hint="cs"/>
          <w:sz w:val="28"/>
          <w:szCs w:val="28"/>
          <w:rtl/>
        </w:rPr>
      </w:pPr>
      <w:r w:rsidRPr="002B088F">
        <w:rPr>
          <w:rStyle w:val="farsi"/>
          <w:rFonts w:ascii="Calibri" w:eastAsia="Calibri" w:hAnsi="Calibri" w:cs="B Zar"/>
          <w:sz w:val="28"/>
          <w:szCs w:val="28"/>
          <w:rtl/>
        </w:rPr>
        <w:t>و بر عمرش بيفزا، و او را قيام كننده به امرت، و پيروز كننده دينت قرار ده، و آنچه دوست دارد به او بنمايان،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وَ ما تَقِرُّ بِهِ عَيْنُهُ فى نَفْسِهِ وَ ذُرّيَّتِهِ وَ فى اَهْلِهِ وَ مالِهِ وَ فى شيعَتِهِ </w:t>
      </w:r>
    </w:p>
    <w:p w:rsidR="002B088F" w:rsidRDefault="002B088F" w:rsidP="002B088F">
      <w:pPr>
        <w:pStyle w:val="NormalWeb"/>
        <w:jc w:val="center"/>
        <w:rPr>
          <w:rStyle w:val="farsi"/>
          <w:rFonts w:ascii="Calibri" w:hAnsi="Calibri" w:cs="B Zar" w:hint="cs"/>
          <w:sz w:val="28"/>
          <w:szCs w:val="28"/>
          <w:rtl/>
        </w:rPr>
      </w:pPr>
      <w:r w:rsidRPr="002B088F">
        <w:rPr>
          <w:rStyle w:val="farsi"/>
          <w:rFonts w:ascii="Calibri" w:hAnsi="Calibri" w:cs="B Zar"/>
          <w:sz w:val="28"/>
          <w:szCs w:val="28"/>
          <w:rtl/>
        </w:rPr>
        <w:t>و آنچه نسبت به خودش و ذريه و اهل مال و شيعه ‏اش چشمش را روشن مى‏ كند و به او نشان بده</w:t>
      </w:r>
      <w:r w:rsidRPr="002B088F">
        <w:rPr>
          <w:rStyle w:val="farsi"/>
          <w:rFonts w:ascii="Calibri" w:hAnsi="Calibri" w:cs="B Zar"/>
          <w:sz w:val="28"/>
          <w:szCs w:val="28"/>
        </w:rPr>
        <w:t>.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فى عَدُوِّهِ وَ اَرِهِمْ مِنْهُ ما يَحْذَرُونَ وَ اَرِهِ فيهِمْ ما يُحِبُّ وَ تَقِرُّبِهِ عَيْنُهُ وَاشْفِ صُدُورَنا وَ صُدُورَ قَوْمٍ مُؤْمِنينَ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eastAsia="Calibri" w:hAnsi="Calibri" w:cs="B Zar"/>
          <w:sz w:val="28"/>
          <w:szCs w:val="28"/>
        </w:rPr>
      </w:pPr>
      <w:r w:rsidRPr="002B088F">
        <w:rPr>
          <w:rStyle w:val="farsi"/>
          <w:rFonts w:ascii="Calibri" w:eastAsia="Calibri" w:hAnsi="Calibri" w:cs="B Zar"/>
          <w:sz w:val="28"/>
          <w:szCs w:val="28"/>
          <w:rtl/>
        </w:rPr>
        <w:t>و از جانب او درباره دشمنانش از آنچه‏ حذر مى‏ كنند به آنان بنما، و درباره آنها آنچه را دوست دارد، و چشمش به آن روشن مى‏ شود به او بنمايان، و سينه‏ هاى او، و سينه‏ هاى مردم مؤمن را شفا بده</w:t>
      </w:r>
    </w:p>
    <w:p w:rsid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</w:p>
    <w:p w:rsidR="002B088F" w:rsidRP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2B088F">
        <w:rPr>
          <w:rStyle w:val="farsi"/>
          <w:rFonts w:ascii="Calibri" w:eastAsia="Calibri" w:hAnsi="Calibri" w:cs="B Zar"/>
          <w:sz w:val="32"/>
          <w:szCs w:val="32"/>
          <w:rtl/>
        </w:rPr>
        <w:t>و فرمود:چون رسول خدا صلى اللّه عليه و آله از نماز فارغ مى‏ شد مى‏ گفت</w:t>
      </w:r>
      <w:r w:rsidRPr="002B088F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 xml:space="preserve">اَللّهُمَّ اغْفِرْلى ما قَدَّمْتُ وَ ما اَخَّرْتُ وَ ما اَسْرَرْتُ وَ ما اَعْلَنْتُ وَ اِسْرافى عَلى نَفْسى وَ ما اَنْتَ اَعْلَمُ بِهِ مِنّى </w:t>
      </w:r>
    </w:p>
    <w:p w:rsidR="002B088F" w:rsidRDefault="002B088F" w:rsidP="002B088F">
      <w:pPr>
        <w:pStyle w:val="NormalWeb"/>
        <w:jc w:val="center"/>
        <w:rPr>
          <w:rStyle w:val="farsi"/>
          <w:rFonts w:ascii="Calibri" w:hAnsi="Calibri" w:cs="B Zar" w:hint="cs"/>
          <w:sz w:val="28"/>
          <w:szCs w:val="28"/>
          <w:rtl/>
        </w:rPr>
      </w:pPr>
      <w:r w:rsidRPr="002B088F">
        <w:rPr>
          <w:rStyle w:val="farsi"/>
          <w:rFonts w:ascii="Calibri" w:hAnsi="Calibri" w:cs="B Zar"/>
          <w:sz w:val="28"/>
          <w:szCs w:val="28"/>
          <w:rtl/>
        </w:rPr>
        <w:t>خدايا آنچه پيش فرستادم، و از پى مى‏ فرستم، و آنچه پنهان كردم، و آنچه آشكار نمودم، و اسراف بر خودم و آنچه را تو به آن از من داناترى، برايم بيامرز،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اَللّهُمَّ اَنْتَ الْمُقَدِّمُ وَ الْمُؤَخِّرُ لا اِلهَ اِلاّ اَنْتَ بِعِلْمِكَ الْغَيْبَ وَ بِقُدْرَتِكَ عَلَى الْخَلْقِ اَجْمَعينَ </w:t>
      </w:r>
    </w:p>
    <w:p w:rsidR="002B088F" w:rsidRDefault="002B088F" w:rsidP="002B088F">
      <w:pPr>
        <w:pStyle w:val="NormalWeb"/>
        <w:jc w:val="center"/>
        <w:rPr>
          <w:rStyle w:val="farsi"/>
          <w:rFonts w:ascii="Calibri" w:hAnsi="Calibri" w:cs="B Zar" w:hint="cs"/>
          <w:sz w:val="28"/>
          <w:szCs w:val="28"/>
          <w:rtl/>
        </w:rPr>
      </w:pPr>
      <w:r w:rsidRPr="002B088F">
        <w:rPr>
          <w:rStyle w:val="farsi"/>
          <w:rFonts w:ascii="Calibri" w:hAnsi="Calibri" w:cs="B Zar"/>
          <w:sz w:val="28"/>
          <w:szCs w:val="28"/>
          <w:rtl/>
        </w:rPr>
        <w:t>خدايا تويى پيش ‏انداز و پس ‏انداز، معبودى جز تو نيست، به حق دانشت به غيب، و به توانايى‏ات بر همه خلق،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ما عَلِمْتَ الْحَيوةَ خَيْراً لى فَاَحْينِى وَ تَوَفَّنى اِذا عَلِمْتَ الوَفاةَ خَيْراً لى </w:t>
      </w:r>
    </w:p>
    <w:p w:rsidR="002B088F" w:rsidRDefault="002B088F" w:rsidP="002B088F">
      <w:pPr>
        <w:pStyle w:val="NormalWeb"/>
        <w:jc w:val="center"/>
        <w:rPr>
          <w:rStyle w:val="farsi"/>
          <w:rFonts w:ascii="Calibri" w:hAnsi="Calibri" w:cs="B Zar" w:hint="cs"/>
          <w:sz w:val="28"/>
          <w:szCs w:val="28"/>
          <w:rtl/>
        </w:rPr>
      </w:pPr>
      <w:r w:rsidRPr="002B088F">
        <w:rPr>
          <w:rStyle w:val="farsi"/>
          <w:rFonts w:ascii="Calibri" w:hAnsi="Calibri" w:cs="B Zar"/>
          <w:sz w:val="28"/>
          <w:szCs w:val="28"/>
          <w:rtl/>
        </w:rPr>
        <w:t>تا زندگى را برايم خير مى‏ دانى، پس زنده ‏ام بدار، و زمانى كه مرگ را برايم خير مى‏ دانى، جانم را بگير،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اَللّهُمَّ اِنّى اَسْئَلُكَ خَشْيَتَكَ فِى السِّرِّ وَ الْعَلانِيَةِ وَ كَلِمَةَ الْحَقِّ فِى الْغَضَبِ وَ الرِّضا وَالْقَصْدَ فِى الْفَقْرِ وَالْغِنا 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hAnsi="Calibri" w:cs="B Zar"/>
          <w:sz w:val="28"/>
          <w:szCs w:val="28"/>
        </w:rPr>
      </w:pPr>
      <w:r w:rsidRPr="002B088F">
        <w:rPr>
          <w:rStyle w:val="farsi"/>
          <w:rFonts w:ascii="Calibri" w:hAnsi="Calibri" w:cs="B Zar"/>
          <w:sz w:val="28"/>
          <w:szCs w:val="28"/>
          <w:rtl/>
        </w:rPr>
        <w:t>خدايا هراس از خود را در نهان و آشكار، و سخن‏ حق را در خشم و خشنودى، و ميانه‏ روى را در ندارى و دارايى از تو مى‏ خواهم</w:t>
      </w: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>وَ اَسْئَلُكَ نَعيماً لايَنْفَدُ وَ قُرَّةَ عَيْنٍ لاتَنْقَطِعُ وَ اَسْئَلُكَ الرِّضا بِالْقَضآءِ وَ بَرَكَةَ الْمَوْتِ بَعْدَ الْعَيْشِ وَ بَرْدَ الْعَيْشِ بَعْدَ الْمَوْتِ ،</w:t>
      </w:r>
    </w:p>
    <w:p w:rsidR="002B088F" w:rsidRDefault="002B088F" w:rsidP="002B088F">
      <w:pPr>
        <w:pStyle w:val="NormalWeb"/>
        <w:jc w:val="center"/>
        <w:rPr>
          <w:rStyle w:val="farsi"/>
          <w:rFonts w:ascii="Calibri" w:hAnsi="Calibri" w:cs="B Zar" w:hint="cs"/>
          <w:sz w:val="28"/>
          <w:szCs w:val="28"/>
          <w:rtl/>
        </w:rPr>
      </w:pPr>
      <w:r w:rsidRPr="002B088F">
        <w:rPr>
          <w:rStyle w:val="farsi"/>
          <w:rFonts w:ascii="Calibri" w:hAnsi="Calibri" w:cs="B Zar"/>
          <w:sz w:val="28"/>
          <w:szCs w:val="28"/>
        </w:rPr>
        <w:t> </w:t>
      </w:r>
      <w:r w:rsidRPr="002B088F">
        <w:rPr>
          <w:rStyle w:val="farsi"/>
          <w:rFonts w:ascii="Calibri" w:hAnsi="Calibri" w:cs="B Zar"/>
          <w:sz w:val="28"/>
          <w:szCs w:val="28"/>
          <w:rtl/>
        </w:rPr>
        <w:t>و نعمتى را از تو مى‏خواهم كه تمام نشود،و نور چشمى كه قطع نگردد،و از تو مى‏خواهم:خشنودى به قضا و بركت مرگ پس از زندگى،و گوارايى زندگى‏ پس از مرگ،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وَ لَذَّةَ الْمَنْظَرِ اِلى وَجْهِكَ وَ شَوْقاً اِلى رُؤْيَتِكَ وَ لِقآئِكَ مِنْ غَيْرِ ضَرّآءَ مُضِرَّةٍ وَلافِتْنَةٍ مُضِلَّةٍ </w:t>
      </w:r>
    </w:p>
    <w:p w:rsidR="002B088F" w:rsidRDefault="002B088F" w:rsidP="002B088F">
      <w:pPr>
        <w:pStyle w:val="NormalWeb"/>
        <w:jc w:val="center"/>
        <w:rPr>
          <w:rStyle w:val="farsi"/>
          <w:rFonts w:ascii="Calibri" w:hAnsi="Calibri" w:cs="B Zar" w:hint="cs"/>
          <w:sz w:val="28"/>
          <w:szCs w:val="28"/>
          <w:rtl/>
        </w:rPr>
      </w:pPr>
      <w:r w:rsidRPr="002B088F">
        <w:rPr>
          <w:rStyle w:val="farsi"/>
          <w:rFonts w:ascii="Calibri" w:hAnsi="Calibri" w:cs="B Zar"/>
          <w:sz w:val="28"/>
          <w:szCs w:val="28"/>
          <w:rtl/>
        </w:rPr>
        <w:t>و لذت تماشاى زيبايى‏ ات، و شوق ديدار و لقايت، بدون سختى و زيان‏ بخشى، و فتنه گمراه‏ كنندگى،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اَللّهُمَّ زَيِّنّا بِزينَةِ الاْيمانِ وَاجْعَلْنا هُداةٍ مُهْتَدينَ اَللّهُمَّ اهْدِنا فيمَنْ هَدَيْتَ </w:t>
      </w:r>
    </w:p>
    <w:p w:rsidR="002B088F" w:rsidRDefault="002B088F" w:rsidP="002B088F">
      <w:pPr>
        <w:pStyle w:val="NormalWeb"/>
        <w:jc w:val="center"/>
        <w:rPr>
          <w:rStyle w:val="farsi"/>
          <w:rFonts w:ascii="Calibri" w:hAnsi="Calibri" w:cs="B Zar" w:hint="cs"/>
          <w:sz w:val="28"/>
          <w:szCs w:val="28"/>
          <w:rtl/>
        </w:rPr>
      </w:pPr>
      <w:r w:rsidRPr="002B088F">
        <w:rPr>
          <w:rStyle w:val="farsi"/>
          <w:rFonts w:ascii="Calibri" w:hAnsi="Calibri" w:cs="B Zar"/>
          <w:sz w:val="28"/>
          <w:szCs w:val="28"/>
          <w:rtl/>
        </w:rPr>
        <w:t>خدايا ما را به زينت ايمان بياراى، و ما را راهنمايان ره‏يافته قرار بده، خدايا ما را در ضمن آنان‏كه‏ هدايت كردى هدايت كن،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اَللّهُمَّ اِنّى اَسْئَلُكَ عَزيمَةَ الرَّشادِ وَالثَّباتَ فِى الاَْمْرِ وَ الرُّشْدَ وَاَسْئَلُكَ شُكْرَ نِعْمَتِكَ وَ حُسْنَ عافِيَتِكَ وَ اَداءَ حَقِّكَ </w:t>
      </w:r>
    </w:p>
    <w:p w:rsidR="002B088F" w:rsidRDefault="002B088F" w:rsidP="002B088F">
      <w:pPr>
        <w:pStyle w:val="NormalWeb"/>
        <w:jc w:val="center"/>
        <w:rPr>
          <w:rStyle w:val="farsi"/>
          <w:rFonts w:ascii="Calibri" w:hAnsi="Calibri" w:cs="B Zar" w:hint="cs"/>
          <w:sz w:val="28"/>
          <w:szCs w:val="28"/>
          <w:rtl/>
        </w:rPr>
      </w:pPr>
      <w:r w:rsidRPr="002B088F">
        <w:rPr>
          <w:rStyle w:val="farsi"/>
          <w:rFonts w:ascii="Calibri" w:hAnsi="Calibri" w:cs="B Zar"/>
          <w:sz w:val="28"/>
          <w:szCs w:val="28"/>
          <w:rtl/>
        </w:rPr>
        <w:t>خدايا تصميم استوار و پايدارى در كار و رشد بسيار از تو مى‏ خواهم، و شكر نعمتت و خوبى عافيتت و اداى حقّت را از تو درخواست دارم،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 xml:space="preserve">وَاَسْئَلُكَ يا رَبِّ قَلْباً سَليماً وَ لِساناً صادِقاً وَاَسْتَغْفِرُكَ لِما تَعْلَمُ </w:t>
      </w:r>
    </w:p>
    <w:p w:rsidR="002B088F" w:rsidRDefault="002B088F" w:rsidP="002B088F">
      <w:pPr>
        <w:pStyle w:val="NormalWeb"/>
        <w:jc w:val="center"/>
        <w:rPr>
          <w:rStyle w:val="farsi"/>
          <w:rFonts w:ascii="Calibri" w:hAnsi="Calibri" w:cs="B Zar" w:hint="cs"/>
          <w:sz w:val="28"/>
          <w:szCs w:val="28"/>
          <w:rtl/>
        </w:rPr>
      </w:pPr>
      <w:r w:rsidRPr="002B088F">
        <w:rPr>
          <w:rStyle w:val="farsi"/>
          <w:rFonts w:ascii="Calibri" w:hAnsi="Calibri" w:cs="B Zar"/>
          <w:sz w:val="28"/>
          <w:szCs w:val="28"/>
          <w:rtl/>
        </w:rPr>
        <w:t>پروردگارا، دل سالم، و زبان راستگو، از تو مى‏ خواهم و از تو براى‏ آنچه مى‏ دانى طلب آمرزش مى‏ كنم،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hAnsi="Calibri" w:cs="B Zar"/>
          <w:sz w:val="28"/>
          <w:szCs w:val="28"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اَسْئَلُكَ خَيْرَ ما تَعْلَمُ وَ اَعُوذُ بِكَ مِنْ شَرِّ ما تَعْلَمُ فَاِنَّكَ تَعْلَمُ وَلانَعْلَمُ وَ اَنْتَ عَلاّمُ الْغُيُوبِ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hAnsi="Calibri" w:cs="B Zar"/>
          <w:sz w:val="28"/>
          <w:szCs w:val="28"/>
        </w:rPr>
      </w:pPr>
      <w:r w:rsidRPr="002B088F">
        <w:rPr>
          <w:rStyle w:val="farsi"/>
          <w:rFonts w:ascii="Calibri" w:hAnsi="Calibri" w:cs="B Zar"/>
          <w:sz w:val="28"/>
          <w:szCs w:val="28"/>
          <w:rtl/>
        </w:rPr>
        <w:t>و خير آنچه را مى‏ دانى از تو درخواست دارم، و از شرّ آنچه مى‏ دانى به تو پناه مى‏ آورم، زيرا تو مى‏ دانى، و ما نمى‏ دانيم، و تو داناى نهان هايى</w:t>
      </w:r>
      <w:r w:rsidRPr="002B088F">
        <w:rPr>
          <w:rStyle w:val="farsi"/>
          <w:rFonts w:ascii="Calibri" w:hAnsi="Calibri" w:cs="B Zar"/>
          <w:sz w:val="28"/>
          <w:szCs w:val="28"/>
        </w:rPr>
        <w:t>.</w:t>
      </w:r>
    </w:p>
    <w:p w:rsid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 w:hint="cs"/>
          <w:sz w:val="32"/>
          <w:szCs w:val="32"/>
          <w:rtl/>
        </w:rPr>
      </w:pPr>
    </w:p>
    <w:p w:rsidR="002B088F" w:rsidRP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2B088F">
        <w:rPr>
          <w:rStyle w:val="farsi"/>
          <w:rFonts w:ascii="Calibri" w:eastAsia="Calibri" w:hAnsi="Calibri" w:cs="B Zar"/>
          <w:sz w:val="32"/>
          <w:szCs w:val="32"/>
        </w:rPr>
        <w:t>5</w:t>
      </w:r>
      <w:r>
        <w:rPr>
          <w:rStyle w:val="farsi"/>
          <w:rFonts w:ascii="Calibri" w:eastAsia="Calibri" w:hAnsi="Calibri" w:cs="B Zar" w:hint="cs"/>
          <w:sz w:val="32"/>
          <w:szCs w:val="32"/>
          <w:rtl/>
        </w:rPr>
        <w:t>.</w:t>
      </w:r>
      <w:r w:rsidRPr="002B088F">
        <w:rPr>
          <w:rStyle w:val="farsi"/>
          <w:rFonts w:ascii="Calibri" w:eastAsia="Calibri" w:hAnsi="Calibri" w:cs="B Zar"/>
          <w:sz w:val="32"/>
          <w:szCs w:val="32"/>
        </w:rPr>
        <w:t xml:space="preserve"> </w:t>
      </w:r>
      <w:r w:rsidRPr="002B088F">
        <w:rPr>
          <w:rStyle w:val="farsi"/>
          <w:rFonts w:ascii="Calibri" w:eastAsia="Calibri" w:hAnsi="Calibri" w:cs="B Zar"/>
          <w:sz w:val="32"/>
          <w:szCs w:val="32"/>
          <w:rtl/>
        </w:rPr>
        <w:t>از حضرت صادق عليه السّلام روايت شده: هركس نزد هر نماز واجب، اين كلمات را بگويد، خود و خانه و دارايى و اولادش محفوظ بماند</w:t>
      </w:r>
      <w:r w:rsidRPr="002B088F">
        <w:rPr>
          <w:rStyle w:val="farsi"/>
          <w:rFonts w:ascii="Calibri" w:eastAsia="Calibri" w:hAnsi="Calibri" w:cs="B Zar"/>
          <w:sz w:val="32"/>
          <w:szCs w:val="32"/>
        </w:rPr>
        <w:t>.</w:t>
      </w: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 xml:space="preserve">اُجيرُ نَفْسى وَ مالى وَ وَلَدى وَ اَهْلى وَ دارى وَ كُلَّ ما هُوَ مِنّى بِاللَّهِ الْواحِدِ الاَْحَدِ الصَّمَدِ </w:t>
      </w:r>
    </w:p>
    <w:p w:rsidR="002B088F" w:rsidRDefault="002B088F" w:rsidP="002B088F">
      <w:pPr>
        <w:pStyle w:val="NormalWeb"/>
        <w:jc w:val="center"/>
        <w:rPr>
          <w:rStyle w:val="farsi"/>
          <w:rFonts w:ascii="Calibri" w:hAnsi="Calibri" w:cs="B Zar" w:hint="cs"/>
          <w:sz w:val="28"/>
          <w:szCs w:val="28"/>
          <w:rtl/>
        </w:rPr>
      </w:pPr>
      <w:r w:rsidRPr="002B088F">
        <w:rPr>
          <w:rStyle w:val="farsi"/>
          <w:rFonts w:ascii="Calibri" w:hAnsi="Calibri" w:cs="B Zar"/>
          <w:sz w:val="28"/>
          <w:szCs w:val="28"/>
          <w:rtl/>
        </w:rPr>
        <w:t>خودم و دارايى‏ ام و فرزندم و خاندانم و خانه ‏ام و هرچه از من است پناه مى‏ دهم به خداى واحد يگانه بى ‏نياز،</w:t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hAnsi="Calibri" w:cs="B Zar"/>
          <w:sz w:val="28"/>
          <w:szCs w:val="28"/>
        </w:rPr>
      </w:pPr>
    </w:p>
    <w:p w:rsid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</w:pP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lastRenderedPageBreak/>
        <w:t>الَّذى لَمْ يَلِدْ وَ لَمْ يُولَدْ وَ لَمْ يَكُنْ لَهُ كُفُواً اَحَدٌ وَ اُجيرُ نَفْسى وَ مالى وَ وَلَدى وَ كُلَّ ما هُوَ مِنّى بِـ (رَبِّ الْفَلَقِ * مِنْ شَرِّ ما خَلَقَ</w:t>
      </w:r>
      <w:r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eastAsia="Calibri" w:hAnsi="Neirizi" w:cs="Neirizi"/>
          <w:color w:val="257F27"/>
          <w:sz w:val="30"/>
          <w:szCs w:val="30"/>
          <w:rtl/>
        </w:rPr>
        <w:footnoteReference w:id="1"/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hAnsi="Calibri" w:cs="B Zar"/>
          <w:sz w:val="28"/>
          <w:szCs w:val="28"/>
        </w:rPr>
      </w:pPr>
      <w:r w:rsidRPr="002B088F">
        <w:rPr>
          <w:rStyle w:val="farsi"/>
          <w:rFonts w:ascii="Calibri" w:hAnsi="Calibri" w:cs="B Zar"/>
          <w:sz w:val="28"/>
          <w:szCs w:val="28"/>
          <w:rtl/>
        </w:rPr>
        <w:t>كه نزاده و زاده‏ نشده، و هيچ همتايى ندارد، و خودم و دارايى‏ ام و فرزندم، و هرچه از من است را پناه دادم به پروردگار سپيده‏ دم‏ از شرّ آنچه آفريد</w:t>
      </w:r>
      <w:r w:rsidRPr="002B088F">
        <w:rPr>
          <w:rStyle w:val="farsi"/>
          <w:rFonts w:ascii="Calibri" w:hAnsi="Calibri" w:cs="B Zar"/>
          <w:sz w:val="28"/>
          <w:szCs w:val="28"/>
        </w:rPr>
        <w:t>...</w:t>
      </w:r>
    </w:p>
    <w:p w:rsidR="002B088F" w:rsidRP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/>
          <w:sz w:val="2"/>
          <w:szCs w:val="2"/>
        </w:rPr>
      </w:pPr>
      <w:r>
        <w:rPr>
          <w:rStyle w:val="farsi"/>
          <w:rFonts w:ascii="Calibri" w:eastAsia="Calibri" w:hAnsi="Calibri" w:cs="B Zar" w:hint="cs"/>
          <w:sz w:val="2"/>
          <w:szCs w:val="2"/>
          <w:rtl/>
        </w:rPr>
        <w:t>ج</w:t>
      </w:r>
      <w:bookmarkStart w:id="0" w:name="_GoBack"/>
      <w:bookmarkEnd w:id="0"/>
    </w:p>
    <w:p w:rsidR="002B088F" w:rsidRP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2B088F">
        <w:rPr>
          <w:rStyle w:val="farsi"/>
          <w:rFonts w:ascii="Calibri" w:eastAsia="Calibri" w:hAnsi="Calibri" w:cs="B Zar"/>
          <w:sz w:val="32"/>
          <w:szCs w:val="32"/>
          <w:rtl/>
        </w:rPr>
        <w:t>تا آخر سوره،</w:t>
      </w: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اُجيرُ نَفْسى وَ مالى وَ وَلَدى وَ كُلَّ ما هُوَ مِنّى بِـ (رَبِّ النّاسِ * مَلِکِ النَّاسِ</w:t>
      </w:r>
      <w:r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eastAsia="Calibri" w:hAnsi="Neirizi" w:cs="Neirizi"/>
          <w:color w:val="257F27"/>
          <w:sz w:val="30"/>
          <w:szCs w:val="30"/>
          <w:rtl/>
        </w:rPr>
        <w:footnoteReference w:id="2"/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hAnsi="Calibri" w:cs="B Zar"/>
          <w:sz w:val="28"/>
          <w:szCs w:val="28"/>
        </w:rPr>
      </w:pPr>
      <w:r w:rsidRPr="002B088F">
        <w:rPr>
          <w:rStyle w:val="farsi"/>
          <w:rFonts w:ascii="Calibri" w:hAnsi="Calibri" w:cs="B Zar"/>
          <w:sz w:val="28"/>
          <w:szCs w:val="28"/>
          <w:rtl/>
        </w:rPr>
        <w:t>و خودم و دارايى‏ ام و فرزندم و هرچه از من است را پناه مى‏ دهم به پروردگارم مردم، فرمانرواى مردم</w:t>
      </w:r>
      <w:r w:rsidRPr="002B088F">
        <w:rPr>
          <w:rStyle w:val="farsi"/>
          <w:rFonts w:ascii="Calibri" w:hAnsi="Calibri" w:cs="B Zar"/>
          <w:sz w:val="28"/>
          <w:szCs w:val="28"/>
        </w:rPr>
        <w:t>...</w:t>
      </w:r>
    </w:p>
    <w:p w:rsidR="002B088F" w:rsidRP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 w:hint="cs"/>
          <w:sz w:val="2"/>
          <w:szCs w:val="2"/>
          <w:rtl/>
        </w:rPr>
      </w:pPr>
    </w:p>
    <w:p w:rsidR="002B088F" w:rsidRPr="002B088F" w:rsidRDefault="002B088F" w:rsidP="002B088F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2B088F">
        <w:rPr>
          <w:rStyle w:val="farsi"/>
          <w:rFonts w:ascii="Calibri" w:eastAsia="Calibri" w:hAnsi="Calibri" w:cs="B Zar"/>
          <w:sz w:val="32"/>
          <w:szCs w:val="32"/>
          <w:rtl/>
        </w:rPr>
        <w:t>تا آخر سوره،</w:t>
      </w:r>
    </w:p>
    <w:p w:rsidR="002B088F" w:rsidRPr="002B088F" w:rsidRDefault="002B088F" w:rsidP="002B088F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2B088F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 اُجيرُ نَفْسى وَ مالى وَ وَلَدى وَ كُلَّ ما هُوَ مِنّى بِـ (اللَّهِ لا اِلهَ اِلا هُوَ الْحَىُّ الْقَيُّومُ لا تَاْخُذُهُ سِنَةٌ وَلانَوْمٌ</w:t>
      </w:r>
      <w:r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eastAsia="Calibri" w:hAnsi="Neirizi" w:cs="Neirizi"/>
          <w:color w:val="257F27"/>
          <w:sz w:val="30"/>
          <w:szCs w:val="30"/>
          <w:rtl/>
        </w:rPr>
        <w:footnoteReference w:id="3"/>
      </w:r>
    </w:p>
    <w:p w:rsidR="002B088F" w:rsidRPr="002B088F" w:rsidRDefault="002B088F" w:rsidP="002B088F">
      <w:pPr>
        <w:pStyle w:val="NormalWeb"/>
        <w:jc w:val="center"/>
        <w:rPr>
          <w:rStyle w:val="farsi"/>
          <w:rFonts w:ascii="Calibri" w:hAnsi="Calibri" w:cs="B Zar"/>
          <w:sz w:val="28"/>
          <w:szCs w:val="28"/>
        </w:rPr>
      </w:pPr>
      <w:r w:rsidRPr="002B088F">
        <w:rPr>
          <w:rStyle w:val="farsi"/>
          <w:rFonts w:ascii="Calibri" w:hAnsi="Calibri" w:cs="B Zar"/>
          <w:sz w:val="28"/>
          <w:szCs w:val="28"/>
          <w:rtl/>
        </w:rPr>
        <w:t>و خودم و دارايى ‏ام و فرزندم و هرچه از من است را پناه مى‏ دهم به خدا، معبودى جز او نيست، زنده و پا برجاست او را چرت و خواب درنگيرد</w:t>
      </w:r>
      <w:r w:rsidRPr="002B088F">
        <w:rPr>
          <w:rStyle w:val="farsi"/>
          <w:rFonts w:ascii="Calibri" w:hAnsi="Calibri" w:cs="B Zar"/>
          <w:sz w:val="28"/>
          <w:szCs w:val="28"/>
        </w:rPr>
        <w:t>...</w:t>
      </w:r>
    </w:p>
    <w:p w:rsidR="00400D57" w:rsidRDefault="002B088F" w:rsidP="002B088F">
      <w:pPr>
        <w:pStyle w:val="NormalWeb"/>
        <w:jc w:val="both"/>
        <w:rPr>
          <w:rStyle w:val="farsi"/>
          <w:rFonts w:cs="B Nazanin"/>
          <w:sz w:val="28"/>
          <w:szCs w:val="28"/>
          <w:rtl/>
        </w:rPr>
      </w:pPr>
      <w:r>
        <w:br/>
      </w:r>
      <w:r w:rsidRPr="002B088F">
        <w:rPr>
          <w:rStyle w:val="farsi"/>
          <w:rFonts w:ascii="Calibri" w:eastAsia="Calibri" w:hAnsi="Calibri" w:cs="B Zar"/>
          <w:sz w:val="32"/>
          <w:szCs w:val="32"/>
          <w:rtl/>
        </w:rPr>
        <w:t>تا پايان اية الكرسى</w:t>
      </w:r>
      <w:r w:rsidRPr="002B088F">
        <w:rPr>
          <w:rStyle w:val="farsi"/>
          <w:rFonts w:ascii="Calibri" w:eastAsia="Calibri" w:hAnsi="Calibri" w:cs="B Zar"/>
          <w:sz w:val="32"/>
          <w:szCs w:val="32"/>
        </w:rPr>
        <w:t>.</w:t>
      </w:r>
      <w:r w:rsidRPr="00400D57">
        <w:rPr>
          <w:rStyle w:val="arabic"/>
          <w:rFonts w:ascii="Neirizi" w:hAnsi="Neirizi" w:cs="Neirizi"/>
          <w:color w:val="257F27"/>
          <w:sz w:val="30"/>
          <w:szCs w:val="30"/>
        </w:rPr>
        <w:t xml:space="preserve"> </w:t>
      </w:r>
    </w:p>
    <w:sectPr w:rsidR="00400D5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5C4" w:rsidRDefault="00B415C4" w:rsidP="00D022FA">
      <w:pPr>
        <w:spacing w:after="0" w:line="240" w:lineRule="auto"/>
      </w:pPr>
      <w:r>
        <w:separator/>
      </w:r>
    </w:p>
  </w:endnote>
  <w:endnote w:type="continuationSeparator" w:id="0">
    <w:p w:rsidR="00B415C4" w:rsidRDefault="00B415C4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8F04EFF-631C-4157-BC7C-F0C767F8774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4587772-43AE-4258-B9B8-C13C16D006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D880ED5-43DD-469A-8165-9291B2F780A3}"/>
    <w:embedBold r:id="rId4" w:fontKey="{E5D9C697-4C1E-4E06-B3FB-9A864F7AD0A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1D2612F-207D-4C5A-9DA4-8FC881092D93}"/>
    <w:embedBold r:id="rId6" w:fontKey="{0B426F03-052F-4872-AF46-7845559BC6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ECBBACB-2040-4CBC-B9BD-1F622443171E}"/>
    <w:embedBold r:id="rId8" w:fontKey="{A7DC71AE-702E-41AE-B7DC-8E30678E20D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CD486E04-79BA-4C82-B6A9-028EFF0BE4DA}"/>
    <w:embedBold r:id="rId10" w:fontKey="{2DAE6946-B790-48ED-8D84-E7E005856179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8C0378A5-9E45-4074-8E9A-883405B26CAC}"/>
    <w:embedBold r:id="rId12" w:fontKey="{9FF33660-148E-47B5-8CC8-4D156F147610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893DB923-42AA-4BA2-B891-C78B4E535AAB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83A38449-28BF-4900-9DD8-A8C21E556EDA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9BBBD38E-1FCE-4E23-BBB0-82003625937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32F5FB63-BB47-4E79-A088-1F2A302D59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2B088F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5C4" w:rsidRDefault="00B415C4" w:rsidP="00D022FA">
      <w:pPr>
        <w:spacing w:after="0" w:line="240" w:lineRule="auto"/>
      </w:pPr>
      <w:r>
        <w:separator/>
      </w:r>
    </w:p>
  </w:footnote>
  <w:footnote w:type="continuationSeparator" w:id="0">
    <w:p w:rsidR="00B415C4" w:rsidRDefault="00B415C4" w:rsidP="00D022FA">
      <w:pPr>
        <w:spacing w:after="0" w:line="240" w:lineRule="auto"/>
      </w:pPr>
      <w:r>
        <w:continuationSeparator/>
      </w:r>
    </w:p>
  </w:footnote>
  <w:footnote w:id="1">
    <w:p w:rsidR="002B088F" w:rsidRPr="002B088F" w:rsidRDefault="002B088F">
      <w:pPr>
        <w:pStyle w:val="FootnoteText"/>
        <w:rPr>
          <w:rFonts w:cs="B Zar" w:hint="cs"/>
          <w:lang w:bidi="fa-IR"/>
        </w:rPr>
      </w:pPr>
      <w:r w:rsidRPr="002B088F">
        <w:rPr>
          <w:rStyle w:val="FootnoteReference"/>
          <w:rFonts w:cs="B Zar"/>
        </w:rPr>
        <w:footnoteRef/>
      </w:r>
      <w:r w:rsidRPr="002B088F">
        <w:rPr>
          <w:rFonts w:cs="B Zar"/>
          <w:rtl/>
        </w:rPr>
        <w:t xml:space="preserve"> </w:t>
      </w:r>
      <w:r w:rsidRPr="002B088F">
        <w:rPr>
          <w:rFonts w:cs="B Zar" w:hint="cs"/>
          <w:rtl/>
          <w:lang w:bidi="fa-IR"/>
        </w:rPr>
        <w:t>) سوره الفلق، آیات 1-5.</w:t>
      </w:r>
    </w:p>
  </w:footnote>
  <w:footnote w:id="2">
    <w:p w:rsidR="002B088F" w:rsidRPr="002B088F" w:rsidRDefault="002B088F">
      <w:pPr>
        <w:pStyle w:val="FootnoteText"/>
        <w:rPr>
          <w:rFonts w:cs="B Zar" w:hint="cs"/>
          <w:lang w:bidi="fa-IR"/>
        </w:rPr>
      </w:pPr>
      <w:r w:rsidRPr="002B088F">
        <w:rPr>
          <w:rStyle w:val="FootnoteReference"/>
          <w:rFonts w:cs="B Zar"/>
        </w:rPr>
        <w:footnoteRef/>
      </w:r>
      <w:r w:rsidRPr="002B088F">
        <w:rPr>
          <w:rFonts w:cs="B Zar"/>
          <w:rtl/>
        </w:rPr>
        <w:t xml:space="preserve"> </w:t>
      </w:r>
      <w:r w:rsidRPr="002B088F">
        <w:rPr>
          <w:rFonts w:cs="B Zar" w:hint="cs"/>
          <w:rtl/>
          <w:lang w:bidi="fa-IR"/>
        </w:rPr>
        <w:t>) سوره الناس، آیات 1-6.</w:t>
      </w:r>
    </w:p>
  </w:footnote>
  <w:footnote w:id="3">
    <w:p w:rsidR="002B088F" w:rsidRDefault="002B088F">
      <w:pPr>
        <w:pStyle w:val="FootnoteText"/>
        <w:rPr>
          <w:rFonts w:hint="cs"/>
          <w:lang w:bidi="fa-IR"/>
        </w:rPr>
      </w:pPr>
      <w:r w:rsidRPr="002B088F">
        <w:rPr>
          <w:rStyle w:val="FootnoteReference"/>
          <w:rFonts w:cs="B Zar"/>
        </w:rPr>
        <w:footnoteRef/>
      </w:r>
      <w:r w:rsidRPr="002B088F">
        <w:rPr>
          <w:rFonts w:cs="B Zar"/>
          <w:rtl/>
        </w:rPr>
        <w:t xml:space="preserve"> </w:t>
      </w:r>
      <w:r w:rsidRPr="002B088F">
        <w:rPr>
          <w:rFonts w:cs="B Zar" w:hint="cs"/>
          <w:rtl/>
          <w:lang w:bidi="fa-IR"/>
        </w:rPr>
        <w:t>) سوره البقره، آیات 255-257.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2B088F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1814A91" wp14:editId="681672C4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</w:t>
    </w:r>
    <w:r w:rsidR="00516C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</w:t>
    </w:r>
    <w:r w:rsidR="00400D5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</w:t>
    </w:r>
    <w:r w:rsidR="00516C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046DD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516C4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ادعیه </w:t>
    </w:r>
    <w:r w:rsidR="002B088F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قبل و بعد از نماز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6DD8"/>
    <w:rsid w:val="00055A6F"/>
    <w:rsid w:val="00056453"/>
    <w:rsid w:val="00056DC5"/>
    <w:rsid w:val="000729FC"/>
    <w:rsid w:val="000765E8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26BB"/>
    <w:rsid w:val="001C55F8"/>
    <w:rsid w:val="001C62F7"/>
    <w:rsid w:val="001C7A56"/>
    <w:rsid w:val="001E5954"/>
    <w:rsid w:val="001F1639"/>
    <w:rsid w:val="001F3C17"/>
    <w:rsid w:val="001F5341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4686D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088F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37C47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E52C6"/>
    <w:rsid w:val="003F0ADA"/>
    <w:rsid w:val="003F1D4E"/>
    <w:rsid w:val="003F45F2"/>
    <w:rsid w:val="00400D57"/>
    <w:rsid w:val="00402535"/>
    <w:rsid w:val="0041116E"/>
    <w:rsid w:val="00412FF0"/>
    <w:rsid w:val="004155CA"/>
    <w:rsid w:val="00416075"/>
    <w:rsid w:val="00420CD3"/>
    <w:rsid w:val="004242CA"/>
    <w:rsid w:val="0042791C"/>
    <w:rsid w:val="004310D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16C46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4531"/>
    <w:rsid w:val="006638E3"/>
    <w:rsid w:val="0066755D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B6390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52D4"/>
    <w:rsid w:val="007458D1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97E53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15C4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D5E"/>
    <w:rsid w:val="00D42E34"/>
    <w:rsid w:val="00D51601"/>
    <w:rsid w:val="00D65B2B"/>
    <w:rsid w:val="00D71CFF"/>
    <w:rsid w:val="00D733F4"/>
    <w:rsid w:val="00D765B8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20A50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E30"/>
    <w:rsid w:val="00EB3D1A"/>
    <w:rsid w:val="00EC2DA9"/>
    <w:rsid w:val="00EC499C"/>
    <w:rsid w:val="00ED14A4"/>
    <w:rsid w:val="00ED30E9"/>
    <w:rsid w:val="00ED653B"/>
    <w:rsid w:val="00ED762D"/>
    <w:rsid w:val="00EE295B"/>
    <w:rsid w:val="00EE59EF"/>
    <w:rsid w:val="00EF7D1C"/>
    <w:rsid w:val="00F01586"/>
    <w:rsid w:val="00F02C56"/>
    <w:rsid w:val="00F054A8"/>
    <w:rsid w:val="00F11A2B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675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755D"/>
  </w:style>
  <w:style w:type="character" w:styleId="FootnoteReference">
    <w:name w:val="footnote reference"/>
    <w:basedOn w:val="DefaultParagraphFont"/>
    <w:uiPriority w:val="99"/>
    <w:semiHidden/>
    <w:unhideWhenUsed/>
    <w:rsid w:val="0066755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675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755D"/>
  </w:style>
  <w:style w:type="character" w:styleId="FootnoteReference">
    <w:name w:val="footnote reference"/>
    <w:basedOn w:val="DefaultParagraphFont"/>
    <w:uiPriority w:val="99"/>
    <w:semiHidden/>
    <w:unhideWhenUsed/>
    <w:rsid w:val="006675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1310</Words>
  <Characters>7470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2015-01-31T09:50:00Z</cp:lastPrinted>
  <dcterms:created xsi:type="dcterms:W3CDTF">2015-01-31T10:37:00Z</dcterms:created>
  <dcterms:modified xsi:type="dcterms:W3CDTF">2015-01-31T10:37:00Z</dcterms:modified>
</cp:coreProperties>
</file>