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8D" w:rsidRPr="00851A50" w:rsidRDefault="00D431C7" w:rsidP="00A9742C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-138023</wp:posOffset>
                </wp:positionH>
                <wp:positionV relativeFrom="paragraph">
                  <wp:posOffset>-586596</wp:posOffset>
                </wp:positionV>
                <wp:extent cx="1250831" cy="182017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1" cy="18201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31C7" w:rsidRDefault="00D431C7" w:rsidP="00D431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0.85pt;margin-top:-46.2pt;width:98.5pt;height:1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" filled="f" stroked="f" strokeweight="1pt">
                <v:textbox>
                  <w:txbxContent>
                    <w:p w:rsidR="00D431C7" w:rsidRDefault="00D431C7" w:rsidP="00D431C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5308D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F5308D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F5308D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F5308D" w:rsidRPr="00851A50" w:rsidRDefault="00F5308D" w:rsidP="00A9742C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 w:rsidR="004B0587">
        <w:rPr>
          <w:rFonts w:ascii="Calibri" w:eastAsia="Calibri" w:hAnsi="Calibri" w:cs="0 Zar" w:hint="cs"/>
          <w:sz w:val="26"/>
          <w:szCs w:val="26"/>
          <w:rtl/>
        </w:rPr>
        <w:t>بیست و یکم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F5308D" w:rsidRPr="00851A50" w:rsidRDefault="00F5308D" w:rsidP="00A9742C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4B0587" w:rsidRPr="00A9742C" w:rsidTr="00A9742C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4B0587" w:rsidRPr="00224897" w:rsidRDefault="004B0587" w:rsidP="005E071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ك</w:t>
            </w:r>
            <w:r w:rsidR="00841255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لُ</w:t>
            </w:r>
            <w:r w:rsidR="00841255">
              <w:rPr>
                <w:rFonts w:cs="QuranTaha" w:hint="cs"/>
                <w:b/>
                <w:bCs/>
                <w:sz w:val="26"/>
                <w:szCs w:val="26"/>
                <w:rtl/>
              </w:rPr>
              <w:t>ّ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نَفْسٍ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ذَائقَةُ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الْمَوْتِ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E0710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إِلَيْنَا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تُرْجَعُونَ</w:t>
            </w:r>
          </w:p>
          <w:p w:rsidR="004B0587" w:rsidRPr="00224897" w:rsidRDefault="004B0587" w:rsidP="0022489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نفسى،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چشنده‏ى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مرگ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گردانده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مى‏شويد.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مرگ،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استثنا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ندارد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براى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همه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كُلُّ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نَفْسٍ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ذائِقَةُ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الْمَوْتِ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4B0587" w:rsidRPr="00A9742C" w:rsidRDefault="001C74C6" w:rsidP="008412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مرگ،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پايان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كار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بازگشت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مبدأ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إِلَيْنا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تُرْجَعُونَ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57</w:t>
            </w:r>
          </w:p>
        </w:tc>
      </w:tr>
      <w:tr w:rsidR="004B0587" w:rsidRPr="00A9742C" w:rsidTr="00A9742C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4B0587" w:rsidRPr="00224897" w:rsidRDefault="004B0587" w:rsidP="0022489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جَاهَدُواْ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فِينَا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E0710">
              <w:rPr>
                <w:rFonts w:cs="QuranTaha" w:hint="cs"/>
                <w:b/>
                <w:bCs/>
                <w:sz w:val="26"/>
                <w:szCs w:val="26"/>
                <w:rtl/>
              </w:rPr>
              <w:t>لَنَهدِيَنَّهُ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سُبُلَنَا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لَمَعَ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الْمُحْسِنِين</w:t>
            </w:r>
          </w:p>
          <w:p w:rsidR="004B0587" w:rsidRPr="00A9742C" w:rsidRDefault="004B0587" w:rsidP="00224897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مجاهدت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كنند،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راه‏هاى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هدايتشان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مى‏كنيم،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نيكوكاران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24897">
              <w:rPr>
                <w:rFonts w:cs="B Davat"/>
                <w:sz w:val="26"/>
                <w:szCs w:val="26"/>
                <w:rtl/>
              </w:rPr>
              <w:t>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هم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راه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قرب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نشان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مى‏دهد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هم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رسيدن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مقصد،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مى‏گيرد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لَنَهْدِيَنَّهُمْ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لَمَعَ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الْمُحْسِنِينَ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69</w:t>
            </w:r>
          </w:p>
        </w:tc>
      </w:tr>
      <w:tr w:rsidR="004B0587" w:rsidRPr="00A9742C" w:rsidTr="00A9742C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4B0587" w:rsidRPr="00224897" w:rsidRDefault="005E0710" w:rsidP="0022489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E0710">
              <w:rPr>
                <w:rFonts w:cs="QuranTaha" w:hint="cs"/>
                <w:b/>
                <w:bCs/>
                <w:sz w:val="26"/>
                <w:szCs w:val="26"/>
                <w:rtl/>
              </w:rPr>
              <w:t>غُلِبَتِ</w:t>
            </w:r>
            <w:r w:rsidRPr="005E071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QuranTaha" w:hint="cs"/>
                <w:b/>
                <w:bCs/>
                <w:sz w:val="26"/>
                <w:szCs w:val="26"/>
                <w:rtl/>
              </w:rPr>
              <w:t>الرُّو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م فِى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أَدْنَى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هُم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بَعْدِ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غَلَبِهِمْ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سَيَغْلِبُونَ</w:t>
            </w:r>
          </w:p>
          <w:p w:rsidR="004B0587" w:rsidRPr="00224897" w:rsidRDefault="005E0710" w:rsidP="005E07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E0710">
              <w:rPr>
                <w:rFonts w:cs="B Davat" w:hint="cs"/>
                <w:sz w:val="26"/>
                <w:szCs w:val="26"/>
                <w:rtl/>
              </w:rPr>
              <w:t>روميان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مغلوبِ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ايرانيان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شدند</w:t>
            </w:r>
            <w:r w:rsidRPr="005E0710">
              <w:rPr>
                <w:rFonts w:cs="B Davat"/>
                <w:sz w:val="26"/>
                <w:szCs w:val="26"/>
                <w:rtl/>
              </w:rPr>
              <w:t>.</w:t>
            </w:r>
            <w:r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/>
                <w:sz w:val="26"/>
                <w:szCs w:val="26"/>
                <w:rtl/>
              </w:rPr>
              <w:t>(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شكست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نزديك‏ترين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سرزمين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رخ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ولى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بعد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مغلوب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شدن،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آينده‏ى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نزديكى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پيروز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خواهند</w:t>
            </w:r>
            <w:r w:rsidRPr="005E07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E0710">
              <w:rPr>
                <w:rFonts w:cs="B Davat" w:hint="cs"/>
                <w:sz w:val="26"/>
                <w:szCs w:val="26"/>
                <w:rtl/>
              </w:rPr>
              <w:t>شد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يك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شكست،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مأيوس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نشويد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غُلِبَتِ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سَيَغْلِبُونَ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3</w:t>
            </w:r>
          </w:p>
        </w:tc>
      </w:tr>
      <w:tr w:rsidR="004B0587" w:rsidRPr="00A9742C" w:rsidTr="00A9742C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4B0587" w:rsidRPr="00224897" w:rsidRDefault="004B0587" w:rsidP="002935B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وَعْدَ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935B0">
              <w:rPr>
                <w:rFonts w:cs="QuranTaha" w:hint="cs"/>
                <w:b/>
                <w:bCs/>
                <w:sz w:val="26"/>
                <w:szCs w:val="26"/>
                <w:rtl/>
              </w:rPr>
              <w:t>يُخ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لِفُ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وَعْدَهُ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لَكِنَّ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أَكْثرَ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يَعْلَمُون</w:t>
            </w:r>
          </w:p>
          <w:p w:rsidR="004B0587" w:rsidRPr="00224897" w:rsidRDefault="004B0587" w:rsidP="0022489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/>
                <w:sz w:val="26"/>
                <w:szCs w:val="26"/>
                <w:rtl/>
              </w:rPr>
              <w:t>(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پيروزى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وعده‏ى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الهى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وعده‏اش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تخلّف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نمى‏كند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ولى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بيشتر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نمى‏دانند</w:t>
            </w:r>
            <w:r w:rsidR="00224897" w:rsidRPr="0022489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اكثر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مردم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وفا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كردن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وعده‏هايش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ترديد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دارند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يُخْلِفُ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وَعْدَهُ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لكِنَّ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أَكْثَرَ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النَّاسِ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يَعْلَمُونَ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  <w:bookmarkStart w:id="0" w:name="_GoBack"/>
            <w:bookmarkEnd w:id="0"/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6</w:t>
            </w:r>
          </w:p>
        </w:tc>
      </w:tr>
      <w:tr w:rsidR="004B0587" w:rsidRPr="00A9742C" w:rsidTr="00A9742C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4B0587" w:rsidRPr="00224897" w:rsidRDefault="004B0587" w:rsidP="0022489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ءَايَاتِهِ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أَنْ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خَلَقَكُم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تُرَابٍ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أَنتُم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بَشَرٌ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تَنتَشِرُونَ</w:t>
            </w:r>
          </w:p>
          <w:p w:rsidR="004B0587" w:rsidRPr="00224897" w:rsidRDefault="004B0587" w:rsidP="0022489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 w:hint="cs"/>
                <w:sz w:val="26"/>
                <w:szCs w:val="26"/>
                <w:rtl/>
              </w:rPr>
              <w:t>و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نشانه‏هاى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الهى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خاكى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آفريد،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پس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صورت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بشرى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پراكنده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شدي</w:t>
            </w:r>
            <w:r w:rsidR="0022489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راه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خداشناسى،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تفكّر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آفرينش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آياتِهِ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..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20</w:t>
            </w:r>
          </w:p>
        </w:tc>
      </w:tr>
      <w:tr w:rsidR="004B0587" w:rsidRPr="00A9742C" w:rsidTr="00A9742C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076" w:type="dxa"/>
          </w:tcPr>
          <w:p w:rsidR="004B0587" w:rsidRPr="00224897" w:rsidRDefault="004B0587" w:rsidP="002935B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لِيَجْزِىَ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الصَّالِحَاتِ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فَضْلِهِ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935B0">
              <w:rPr>
                <w:rFonts w:cs="QuranTaha" w:hint="cs"/>
                <w:b/>
                <w:bCs/>
                <w:sz w:val="26"/>
                <w:szCs w:val="26"/>
                <w:rtl/>
              </w:rPr>
              <w:t>يُحِ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بُّ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الْكَافِرِين</w:t>
            </w:r>
          </w:p>
          <w:p w:rsidR="004B0587" w:rsidRPr="00224897" w:rsidRDefault="004B0587" w:rsidP="0022489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 w:hint="cs"/>
                <w:sz w:val="26"/>
                <w:szCs w:val="26"/>
                <w:rtl/>
              </w:rPr>
              <w:t>تا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آورده‏اند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كرده‏اند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فضل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دهد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ندارد</w:t>
            </w:r>
            <w:r w:rsidRPr="00224897">
              <w:rPr>
                <w:rFonts w:cs="B Davat"/>
                <w:sz w:val="26"/>
                <w:szCs w:val="26"/>
                <w:rtl/>
              </w:rPr>
              <w:t>.</w:t>
            </w:r>
          </w:p>
          <w:p w:rsidR="004B0587" w:rsidRPr="00A9742C" w:rsidRDefault="001C74C6" w:rsidP="0014367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عمل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صالح،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شمارا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مغرور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نكند،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زيرا</w:t>
            </w:r>
            <w:r w:rsidR="00143676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هرنعمتى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از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فضل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لِيَجْزِيَ</w:t>
            </w:r>
            <w:r w:rsidR="00143676">
              <w:rPr>
                <w:rFonts w:cs="QuranTaha"/>
                <w:sz w:val="26"/>
                <w:szCs w:val="26"/>
                <w:rtl/>
              </w:rPr>
              <w:t>...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فَضْلِهِ»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45</w:t>
            </w:r>
          </w:p>
        </w:tc>
      </w:tr>
      <w:tr w:rsidR="004B0587" w:rsidRPr="00A9742C" w:rsidTr="00A9742C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076" w:type="dxa"/>
          </w:tcPr>
          <w:p w:rsidR="004B0587" w:rsidRPr="00224897" w:rsidRDefault="004B0587" w:rsidP="0022489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فَيَوْمَئذٍ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يَنفَعُ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ظَلَمُواْ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مَعْذِرَتُهُمْ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يُسْتَعْتَبُونَ</w:t>
            </w:r>
          </w:p>
          <w:p w:rsidR="004B0587" w:rsidRPr="00224897" w:rsidRDefault="004B0587" w:rsidP="0022489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 w:hint="cs"/>
                <w:sz w:val="26"/>
                <w:szCs w:val="26"/>
                <w:rtl/>
              </w:rPr>
              <w:t>پس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روزى،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پوزش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ستم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كردند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سودى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ندارد،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توبه‏ى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پذيرفته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نمى‏شود</w:t>
            </w:r>
            <w:r w:rsidRPr="00224897">
              <w:rPr>
                <w:rFonts w:cs="B Davat"/>
                <w:sz w:val="26"/>
                <w:szCs w:val="26"/>
                <w:rtl/>
              </w:rPr>
              <w:t>.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توبه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عذرخواهى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تنها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دنيا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كارساز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هيچ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كارايى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ندارد</w:t>
            </w:r>
            <w:r w:rsidR="00143676">
              <w:rPr>
                <w:rFonts w:cs="0 Zar" w:hint="cs"/>
                <w:sz w:val="26"/>
                <w:szCs w:val="26"/>
                <w:rtl/>
              </w:rPr>
              <w:t xml:space="preserve">. 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>«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فَيَوْمَئِذٍ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لا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يَنْفَعُ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ظَلَمُوا</w:t>
            </w:r>
            <w:r w:rsidR="00143676" w:rsidRPr="00143676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143676" w:rsidRPr="00143676">
              <w:rPr>
                <w:rFonts w:cs="QuranTaha" w:hint="cs"/>
                <w:sz w:val="26"/>
                <w:szCs w:val="26"/>
                <w:rtl/>
              </w:rPr>
              <w:t>مَعْذِرَتُهُمْ</w:t>
            </w:r>
            <w:r w:rsidR="00143676" w:rsidRPr="00143676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57</w:t>
            </w:r>
          </w:p>
        </w:tc>
      </w:tr>
      <w:tr w:rsidR="004B0587" w:rsidRPr="00A9742C" w:rsidTr="00A9742C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4B0587" w:rsidRPr="00224897" w:rsidRDefault="00143676" w:rsidP="00143676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فَاصْبِر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وَعْدَ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حَقٌّ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يَسْتَخِفَّنَّكَ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="004B0587"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B0587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يُوقِنُونَ</w:t>
            </w:r>
          </w:p>
          <w:p w:rsidR="004B0587" w:rsidRPr="00224897" w:rsidRDefault="004B0587" w:rsidP="0014367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24897">
              <w:rPr>
                <w:rFonts w:cs="B Davat" w:hint="cs"/>
                <w:sz w:val="26"/>
                <w:szCs w:val="26"/>
                <w:rtl/>
              </w:rPr>
              <w:t>پس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صبر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وعده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خدا</w:t>
            </w:r>
            <w:r w:rsidR="00143676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حق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مباد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مرحله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يقين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نرسيده‏اند،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بى‏ثبات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وسبكسر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B Davat" w:hint="cs"/>
                <w:sz w:val="26"/>
                <w:szCs w:val="26"/>
                <w:rtl/>
              </w:rPr>
              <w:t>گردانند</w:t>
            </w:r>
            <w:r w:rsidRPr="00224897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وعده‏هاى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عامل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صبورى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فَاصْبِرْ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إِنَّ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وَعْدَ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حَقٌّ»</w:t>
            </w:r>
          </w:p>
          <w:p w:rsidR="004B0587" w:rsidRPr="00A9742C" w:rsidRDefault="001C74C6" w:rsidP="00A9742C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كسى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صبر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نكند،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خفيف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مى‏شود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فَاصْبِرْ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يَسْتَخِفَّنَّكَ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روم، 60</w:t>
            </w:r>
          </w:p>
        </w:tc>
      </w:tr>
      <w:tr w:rsidR="004B0587" w:rsidRPr="00A9742C" w:rsidTr="00A9742C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4B0587" w:rsidRPr="00224897" w:rsidRDefault="004B0587" w:rsidP="00143676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لُقْمَانُ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ابْنِهِ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يَعِظُهُ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يَا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بُن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ىَ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ّ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‏لَا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تُشْرِكْ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بِاللَّهِ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الشِّرْكَ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لَظُلْمٌ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عَظِيمٌ</w:t>
            </w:r>
          </w:p>
          <w:p w:rsidR="004B0587" w:rsidRPr="001C74C6" w:rsidRDefault="004B0587" w:rsidP="001C74C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C74C6">
              <w:rPr>
                <w:rFonts w:cs="B Davat" w:hint="cs"/>
                <w:sz w:val="26"/>
                <w:szCs w:val="26"/>
                <w:rtl/>
              </w:rPr>
              <w:t>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لقمان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پسرش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-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او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پند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مى‏داد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-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اى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پسرك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شرك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مياور،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شرك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ستمى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بزرگ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B0587" w:rsidRPr="00A9742C" w:rsidRDefault="001C74C6" w:rsidP="008412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يكى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از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شرايط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تأثير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موعظه،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احترام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شخصيّت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دادن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طرف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مقابل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>.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يا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بُنَی</w:t>
            </w:r>
            <w:r w:rsidR="00143676">
              <w:rPr>
                <w:rFonts w:cs="QuranTaha" w:hint="cs"/>
                <w:sz w:val="26"/>
                <w:szCs w:val="26"/>
                <w:rtl/>
              </w:rPr>
              <w:t>َّ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4B0587" w:rsidP="00A9742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>لقمان، 13</w:t>
            </w:r>
          </w:p>
        </w:tc>
      </w:tr>
      <w:tr w:rsidR="004B0587" w:rsidRPr="00A9742C" w:rsidTr="00A9742C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4B0587" w:rsidRPr="00A9742C" w:rsidRDefault="00674116" w:rsidP="00A9742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4B0587" w:rsidRPr="00224897" w:rsidRDefault="004B0587" w:rsidP="00143676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اقْصِدْ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مَشْيِكَ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اغْضُضْ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صَوْتِكَ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أَنكَرَ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الْأَصْوَاتِ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لَصَوْتُ</w:t>
            </w:r>
            <w:r w:rsidRPr="00224897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143676"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143676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224897">
              <w:rPr>
                <w:rFonts w:cs="QuranTaha" w:hint="cs"/>
                <w:b/>
                <w:bCs/>
                <w:sz w:val="26"/>
                <w:szCs w:val="26"/>
                <w:rtl/>
              </w:rPr>
              <w:t>مِيرِ</w:t>
            </w:r>
          </w:p>
          <w:p w:rsidR="004B0587" w:rsidRPr="001C74C6" w:rsidRDefault="004B0587" w:rsidP="001C74C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C74C6">
              <w:rPr>
                <w:rFonts w:cs="B Davat" w:hint="cs"/>
                <w:sz w:val="26"/>
                <w:szCs w:val="26"/>
                <w:rtl/>
              </w:rPr>
              <w:t>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در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رفتن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رفتارت</w:t>
            </w:r>
            <w:r w:rsidRPr="001C74C6">
              <w:rPr>
                <w:rFonts w:cs="B Davat"/>
                <w:sz w:val="26"/>
                <w:szCs w:val="26"/>
                <w:rtl/>
              </w:rPr>
              <w:t>)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،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ميانه‏رو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باش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و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از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صدايت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بكاه،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ناخوش‏ترين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صداها،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آواز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خران</w:t>
            </w:r>
            <w:r w:rsidRPr="001C74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C74C6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4B0587" w:rsidRPr="00A9742C" w:rsidRDefault="001C74C6" w:rsidP="0014367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صداى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خود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را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كوتاه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كنيم</w:t>
            </w:r>
            <w:r w:rsidR="00143676">
              <w:rPr>
                <w:rFonts w:cs="0 Zar" w:hint="cs"/>
                <w:sz w:val="26"/>
                <w:szCs w:val="26"/>
                <w:rtl/>
              </w:rPr>
              <w:t>.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از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فرياد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بيهوده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بپرهيزيم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بيانى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نرم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آرام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داشته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باشيم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>.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اغْضُضْ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صَوْتِكَ</w:t>
            </w:r>
            <w:r w:rsidR="004B0587" w:rsidRPr="0084125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  <w:p w:rsidR="004B0587" w:rsidRPr="00A9742C" w:rsidRDefault="001C74C6" w:rsidP="001C74C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فرياد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كشيدن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بلند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كردن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صدا،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امرى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ناپسند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و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نكوهيده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B0587" w:rsidRPr="00A9742C">
              <w:rPr>
                <w:rFonts w:cs="0 Zar" w:hint="cs"/>
                <w:sz w:val="26"/>
                <w:szCs w:val="26"/>
                <w:rtl/>
              </w:rPr>
              <w:t>است</w:t>
            </w:r>
            <w:r w:rsidR="004B0587" w:rsidRPr="00A9742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>«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اغْضُضْ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صَوْتِكَ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إِنَّ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أَنْكَرَ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الْأَصْواتِ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لَصَوْتُ</w:t>
            </w:r>
            <w:r w:rsidR="004B0587" w:rsidRPr="008412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B0587" w:rsidRPr="00841255">
              <w:rPr>
                <w:rFonts w:cs="QuranTaha" w:hint="cs"/>
                <w:sz w:val="26"/>
                <w:szCs w:val="26"/>
                <w:rtl/>
              </w:rPr>
              <w:t>الْحَمِيرِ»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4B0587" w:rsidRPr="00A9742C" w:rsidRDefault="00143676" w:rsidP="0014367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9742C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لقمان، 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19</w:t>
            </w:r>
          </w:p>
        </w:tc>
      </w:tr>
    </w:tbl>
    <w:p w:rsidR="00F5308D" w:rsidRDefault="00F5308D" w:rsidP="00A9742C">
      <w:pPr>
        <w:jc w:val="both"/>
        <w:rPr>
          <w:rFonts w:ascii="Calibri" w:eastAsia="Calibri" w:hAnsi="Calibri" w:cs="Arial"/>
          <w:rtl/>
        </w:rPr>
      </w:pPr>
    </w:p>
    <w:p w:rsidR="00F5308D" w:rsidRDefault="00143676" w:rsidP="00143676">
      <w:pPr>
        <w:jc w:val="center"/>
        <w:rPr>
          <w:rFonts w:ascii="Calibri" w:eastAsia="Calibri" w:hAnsi="Calibri" w:cs="Arial"/>
          <w:rtl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224897">
        <w:rPr>
          <w:rFonts w:cs="B Koodak" w:hint="cs"/>
          <w:sz w:val="26"/>
          <w:szCs w:val="26"/>
          <w:rtl/>
        </w:rPr>
        <w:t>بهت</w:t>
      </w:r>
      <w:r>
        <w:rPr>
          <w:rFonts w:cs="B Koodak" w:hint="cs"/>
          <w:sz w:val="26"/>
          <w:szCs w:val="26"/>
          <w:rtl/>
        </w:rPr>
        <w:t>ــ</w:t>
      </w:r>
      <w:r w:rsidRPr="00224897">
        <w:rPr>
          <w:rFonts w:cs="B Koodak" w:hint="cs"/>
          <w:sz w:val="26"/>
          <w:szCs w:val="26"/>
          <w:rtl/>
        </w:rPr>
        <w:t>ری</w:t>
      </w:r>
      <w:r>
        <w:rPr>
          <w:rFonts w:cs="B Koodak" w:hint="cs"/>
          <w:sz w:val="26"/>
          <w:szCs w:val="26"/>
          <w:rtl/>
        </w:rPr>
        <w:t>ـ</w:t>
      </w:r>
      <w:r w:rsidRPr="00224897">
        <w:rPr>
          <w:rFonts w:cs="B Koodak" w:hint="cs"/>
          <w:sz w:val="26"/>
          <w:szCs w:val="26"/>
          <w:rtl/>
        </w:rPr>
        <w:t>ن راه خ</w:t>
      </w:r>
      <w:r>
        <w:rPr>
          <w:rFonts w:cs="B Koodak" w:hint="cs"/>
          <w:sz w:val="26"/>
          <w:szCs w:val="26"/>
          <w:rtl/>
        </w:rPr>
        <w:t>ــ</w:t>
      </w:r>
      <w:r w:rsidRPr="00224897">
        <w:rPr>
          <w:rFonts w:cs="B Koodak" w:hint="cs"/>
          <w:sz w:val="26"/>
          <w:szCs w:val="26"/>
          <w:rtl/>
        </w:rPr>
        <w:t>داش</w:t>
      </w:r>
      <w:r>
        <w:rPr>
          <w:rFonts w:cs="B Koodak" w:hint="cs"/>
          <w:sz w:val="26"/>
          <w:szCs w:val="26"/>
          <w:rtl/>
        </w:rPr>
        <w:t>ـ</w:t>
      </w:r>
      <w:r w:rsidRPr="00224897">
        <w:rPr>
          <w:rFonts w:cs="B Koodak" w:hint="cs"/>
          <w:sz w:val="26"/>
          <w:szCs w:val="26"/>
          <w:rtl/>
        </w:rPr>
        <w:t>ناس</w:t>
      </w:r>
      <w:r>
        <w:rPr>
          <w:rFonts w:cs="B Koodak" w:hint="cs"/>
          <w:sz w:val="26"/>
          <w:szCs w:val="26"/>
          <w:rtl/>
        </w:rPr>
        <w:t>ـ</w:t>
      </w:r>
      <w:r w:rsidRPr="00224897">
        <w:rPr>
          <w:rFonts w:cs="B Koodak" w:hint="cs"/>
          <w:sz w:val="26"/>
          <w:szCs w:val="26"/>
          <w:rtl/>
        </w:rPr>
        <w:t>ی چ</w:t>
      </w:r>
      <w:r>
        <w:rPr>
          <w:rFonts w:cs="B Koodak" w:hint="cs"/>
          <w:sz w:val="26"/>
          <w:szCs w:val="26"/>
          <w:rtl/>
        </w:rPr>
        <w:t>ـ</w:t>
      </w:r>
      <w:r w:rsidRPr="00224897">
        <w:rPr>
          <w:rFonts w:cs="B Koodak" w:hint="cs"/>
          <w:sz w:val="26"/>
          <w:szCs w:val="26"/>
          <w:rtl/>
        </w:rPr>
        <w:t>یست؟</w:t>
      </w:r>
    </w:p>
    <w:sectPr w:rsidR="00F5308D" w:rsidSect="00A9742C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F2"/>
    <w:rsid w:val="000219E8"/>
    <w:rsid w:val="00143676"/>
    <w:rsid w:val="001517D7"/>
    <w:rsid w:val="00163812"/>
    <w:rsid w:val="001A5066"/>
    <w:rsid w:val="001C74C6"/>
    <w:rsid w:val="0020625E"/>
    <w:rsid w:val="00207688"/>
    <w:rsid w:val="00224897"/>
    <w:rsid w:val="002935B0"/>
    <w:rsid w:val="00294F64"/>
    <w:rsid w:val="003910E2"/>
    <w:rsid w:val="00393446"/>
    <w:rsid w:val="003A211B"/>
    <w:rsid w:val="003E22F2"/>
    <w:rsid w:val="003E292B"/>
    <w:rsid w:val="004B0587"/>
    <w:rsid w:val="00543CD0"/>
    <w:rsid w:val="005E0710"/>
    <w:rsid w:val="00674116"/>
    <w:rsid w:val="006A1237"/>
    <w:rsid w:val="0070503A"/>
    <w:rsid w:val="00707C93"/>
    <w:rsid w:val="00761A77"/>
    <w:rsid w:val="007C7F84"/>
    <w:rsid w:val="00841255"/>
    <w:rsid w:val="009170B2"/>
    <w:rsid w:val="00986123"/>
    <w:rsid w:val="00A9742C"/>
    <w:rsid w:val="00AB5B94"/>
    <w:rsid w:val="00AC5A7A"/>
    <w:rsid w:val="00AF41AF"/>
    <w:rsid w:val="00B20BF5"/>
    <w:rsid w:val="00B62ECE"/>
    <w:rsid w:val="00B6670F"/>
    <w:rsid w:val="00B73DA4"/>
    <w:rsid w:val="00B84543"/>
    <w:rsid w:val="00C249BD"/>
    <w:rsid w:val="00C90835"/>
    <w:rsid w:val="00C947D7"/>
    <w:rsid w:val="00D431C7"/>
    <w:rsid w:val="00D60FD0"/>
    <w:rsid w:val="00E70AE1"/>
    <w:rsid w:val="00E7157C"/>
    <w:rsid w:val="00F45DA0"/>
    <w:rsid w:val="00F5308D"/>
    <w:rsid w:val="00F97CD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2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2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12</cp:revision>
  <dcterms:created xsi:type="dcterms:W3CDTF">2014-06-20T18:22:00Z</dcterms:created>
  <dcterms:modified xsi:type="dcterms:W3CDTF">2015-06-07T08:09:00Z</dcterms:modified>
</cp:coreProperties>
</file>