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A81AC4">
      <w:pPr>
        <w:pStyle w:val="1"/>
        <w:spacing w:before="0" w:beforeAutospacing="0" w:after="0" w:afterAutospacing="0"/>
        <w:rPr>
          <w:b w:val="0"/>
          <w:bCs w:val="0"/>
          <w:sz w:val="40"/>
        </w:rPr>
      </w:pPr>
      <w:r w:rsidRPr="00D022FA">
        <w:rPr>
          <w:sz w:val="40"/>
          <w:rtl/>
        </w:rPr>
        <w:t xml:space="preserve">    </w:t>
      </w:r>
      <w:r w:rsidR="0040403F">
        <w:rPr>
          <w:rFonts w:hint="cs"/>
          <w:b w:val="0"/>
          <w:bCs w:val="0"/>
          <w:sz w:val="40"/>
          <w:rtl/>
        </w:rPr>
        <w:t xml:space="preserve">استخاره به </w:t>
      </w:r>
      <w:r w:rsidR="00A81AC4">
        <w:rPr>
          <w:rFonts w:hint="cs"/>
          <w:b w:val="0"/>
          <w:bCs w:val="0"/>
          <w:sz w:val="40"/>
          <w:rtl/>
        </w:rPr>
        <w:t>تسبیح منقول از سید رضی</w:t>
      </w:r>
      <w:bookmarkStart w:id="0" w:name="_GoBack"/>
      <w:bookmarkEnd w:id="0"/>
    </w:p>
    <w:p w:rsidR="008D5389" w:rsidRPr="008D5389" w:rsidRDefault="008D5389" w:rsidP="0040403F">
      <w:pPr>
        <w:pStyle w:val="1"/>
        <w:spacing w:before="0" w:beforeAutospacing="0" w:after="0" w:afterAutospacing="0"/>
        <w:rPr>
          <w:b w:val="0"/>
          <w:bCs w:val="0"/>
          <w:sz w:val="26"/>
          <w:szCs w:val="26"/>
          <w:rtl/>
        </w:rPr>
      </w:pPr>
    </w:p>
    <w:p w:rsidR="00C83728" w:rsidRPr="008D5389" w:rsidRDefault="008D5389" w:rsidP="008D5389">
      <w:pPr>
        <w:pStyle w:val="1"/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8D5389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8D5389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40403F" w:rsidRPr="0040403F" w:rsidRDefault="0040403F" w:rsidP="004040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40403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مصحف شريف را مى‏ گشايى، و شش ورق مى‏ شمارى، و از ورق هفتم شش سطر مى‏ شمارى، و در آن نظر مى‏ كنى و مطلب را بيرون مى‏ آورى. و شيخ شهيد رحمه اللّه در كتاب «ذكرى» فرموده: از جمله استخاره‏ ها، استخاره به عدد است، و اين در روزگار گذشته، پيش از زمان سيّد كبير عابد رضى الدين محمّد بن محمّد الآوىّ الحسينى، مجاور مشهد غروى رضى اللّه عنه مشهور نبوده، و ما روايت‏ مى‏ كنيم اين استخاره را با جميع مرويّات او، از جماعتى از مشايخ خودمان، از شيخ كبير فاضل جمال الدّين بن المطّهر از والدش رضى اللّه عنه‏ از سيّد رضى الدين مذكور، از حضرت صاحب الامر عليه الصّلوة و السّلام: مى‏ خوانى فاتحه را ده مرتبه، و كمترينش سه مرتبه، و كمتر از آن‏ يك مرتبه، سپس مى‏ خوانى سوره قدر را ده مرتبه، سپس اين دعا را سه مرتبه مى‏ خوانى:</w:t>
      </w: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0403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4040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اَسْتَخيرُكَ لِعِلْمِكَ بِعاقِبَةِ الاُمُورِ </w:t>
      </w:r>
    </w:p>
    <w:p w:rsid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0403F">
        <w:rPr>
          <w:rStyle w:val="tarjome"/>
          <w:rFonts w:cs="B Nazanin"/>
          <w:sz w:val="28"/>
          <w:szCs w:val="28"/>
          <w:rtl/>
        </w:rPr>
        <w:t>خدايا من از تو درخواست خير مى‏ كنم، براى آگاهى ‏ات‏ به عاقبت كارها،</w:t>
      </w: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040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اَسْتَشيرُكَ لِحُسْنِ ظَنّى بِكَ فِى الْمَاْمُولِ وَالْمَحْذُورِ </w:t>
      </w:r>
    </w:p>
    <w:p w:rsid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0403F">
        <w:rPr>
          <w:rStyle w:val="tarjome"/>
          <w:rFonts w:cs="B Nazanin"/>
          <w:sz w:val="28"/>
          <w:szCs w:val="28"/>
          <w:rtl/>
        </w:rPr>
        <w:t>و با تو مشورت مى ‏كنم براى خوش‏ گمانى ‏ام به تو در آنچه مورد آرزو و بيم است،</w:t>
      </w: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D5389" w:rsidRDefault="008D5389" w:rsidP="004040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0403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اِنْ كانَ الاَمْرُ الْفُلانى مِمّا قَدْنيطَتْ بِالْبَرَكَةِ اَعْجازُهُ وَ بَواديهِ </w:t>
      </w:r>
    </w:p>
    <w:p w:rsid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40403F">
        <w:rPr>
          <w:rStyle w:val="tarjome"/>
          <w:rFonts w:cs="B Nazanin"/>
          <w:sz w:val="28"/>
          <w:szCs w:val="28"/>
          <w:rtl/>
        </w:rPr>
        <w:t>خدايا اگر كار فلانى از آنهايى است كه‏ آغاز و انجامش به بركت بسته شده،</w:t>
      </w:r>
    </w:p>
    <w:p w:rsidR="008D5389" w:rsidRDefault="008D5389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040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حُفَّتْ بِالْكَرامَةِ اَيّامُهُ وَ لَياليهِ فَخِرْلى </w:t>
      </w:r>
    </w:p>
    <w:p w:rsid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0403F">
        <w:rPr>
          <w:rStyle w:val="tarjome"/>
          <w:rFonts w:cs="B Nazanin"/>
          <w:sz w:val="28"/>
          <w:szCs w:val="28"/>
          <w:rtl/>
        </w:rPr>
        <w:t>و روزها و شب هايش به كرامت پيچيده گشته، پس برايم اختيار كن،</w:t>
      </w: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040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فيهِ خِيَرَةً تَرُدُّ شُمُوسَهُ ذَلُولاً </w:t>
      </w:r>
    </w:p>
    <w:p w:rsid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0403F">
        <w:rPr>
          <w:rStyle w:val="tarjome"/>
          <w:rFonts w:cs="B Nazanin"/>
          <w:sz w:val="28"/>
          <w:szCs w:val="28"/>
          <w:rtl/>
        </w:rPr>
        <w:t>خدايا در ان خيرى باشد، كه سختى‏ اش را سهل و نرم كنى،</w:t>
      </w: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040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تَقْعَضُ اَيّامَهُ سُرُوراً </w:t>
      </w:r>
    </w:p>
    <w:p w:rsid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0403F">
        <w:rPr>
          <w:rStyle w:val="tarjome"/>
          <w:rFonts w:cs="B Nazanin"/>
          <w:sz w:val="28"/>
          <w:szCs w:val="28"/>
          <w:rtl/>
        </w:rPr>
        <w:t>و روزهايش را به شادمانى بازگردانى،</w:t>
      </w: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0403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اِمّا اَمْرٌ فَاَئْتَمِرُ وَ اِمّا نَهْىٌ فَاَنْتَهى </w:t>
      </w:r>
    </w:p>
    <w:p w:rsid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0403F">
        <w:rPr>
          <w:rStyle w:val="tarjome"/>
          <w:rFonts w:cs="B Nazanin"/>
          <w:sz w:val="28"/>
          <w:szCs w:val="28"/>
          <w:rtl/>
        </w:rPr>
        <w:t>خدايا اگر دستور است‏ انجامش دهم، اگر نهى است، خوددارى نمايم،</w:t>
      </w: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40403F" w:rsidRPr="0040403F" w:rsidRDefault="0040403F" w:rsidP="0040403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40403F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اَسْتَخيرُكَ بِرَحْمَتِكَ خِيَرَةً فى عافِيَةٍ</w:t>
      </w:r>
      <w:r w:rsidRPr="0040403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40403F">
        <w:rPr>
          <w:rStyle w:val="tarjome"/>
          <w:rFonts w:cs="B Nazanin"/>
          <w:sz w:val="28"/>
          <w:szCs w:val="28"/>
          <w:rtl/>
        </w:rPr>
        <w:t>خدايا به رحمتت خيرجويى مى‏ كنم خيرى در عافيت.</w:t>
      </w:r>
    </w:p>
    <w:p w:rsidR="0040403F" w:rsidRPr="0040403F" w:rsidRDefault="0040403F" w:rsidP="004040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40403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40403F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يك قبضه را تسبيح را مى‏ گيرى، و حاجت خود را نيّت مى‏ كنى، اگر عدد آن قبضه جفت است پس آن «افعل» است، يعنى انجام بده، و اگر طاق است «لا تفعل» است يعنى انجام نده، يا به عكس يعنى طاق خوب است و جفت بد، و اين بسته‏ به قصد استخاره كنند دارد. فقير گويد: تقعض [در متن عربى دعاى استخاره] به ضاد معجمه يعنى تردّ و تعطف. و ما در باب نمازها، استخاره ذات الرّقاع، و بعضى از اقسام استخاره و ساعات آن را ذكر كرديم، به آنجا رجوع شود.</w:t>
      </w:r>
    </w:p>
    <w:p w:rsidR="00677533" w:rsidRPr="002E0987" w:rsidRDefault="00677533" w:rsidP="0040403F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6D2" w:rsidRDefault="007906D2" w:rsidP="00D022FA">
      <w:pPr>
        <w:spacing w:after="0" w:line="240" w:lineRule="auto"/>
      </w:pPr>
      <w:r>
        <w:separator/>
      </w:r>
    </w:p>
  </w:endnote>
  <w:endnote w:type="continuationSeparator" w:id="0">
    <w:p w:rsidR="007906D2" w:rsidRDefault="007906D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25410A-765F-4112-B6FF-50280BBE99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4860B27-1CF1-4845-BEC5-2695E6EF8B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04096AA-F4B7-4C32-8E6A-EE027FD9F25D}"/>
    <w:embedBold r:id="rId4" w:fontKey="{F257E4B5-5D98-48AE-BED8-2174EF1EFC4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9435A74-AB9A-4433-A70F-69C78F7BFD7D}"/>
    <w:embedBold r:id="rId6" w:fontKey="{17AFB619-1F63-4C8D-9AA1-E197AC163D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54C569-86E4-4941-B884-FDCFD76CBFF1}"/>
    <w:embedBold r:id="rId8" w:fontKey="{11945A34-6181-49F1-A089-F4791862B49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668FB02-1EC0-4C34-9CC1-87138568202A}"/>
    <w:embedBold r:id="rId10" w:fontKey="{5A86929E-095B-45AD-B02B-9AEDAEDA3EA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4974AA4-F06D-478A-90EF-0024FB36115A}"/>
    <w:embedBold r:id="rId12" w:fontKey="{F8709324-510B-46AC-B33F-581700001575}"/>
  </w:font>
  <w:font w:name="QuranTaha">
    <w:altName w:val="Times New Roman"/>
    <w:panose1 w:val="02010000000000000000"/>
    <w:charset w:val="B2"/>
    <w:family w:val="auto"/>
    <w:pitch w:val="variable"/>
    <w:sig w:usb0="00002000" w:usb1="00000000" w:usb2="00000000" w:usb3="00000000" w:csb0="00000040" w:csb1="00000000"/>
    <w:embedRegular r:id="rId13" w:fontKey="{3D35BEA3-E6F0-44F9-87A9-2D41803DDA60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C4C7207-51FA-452F-898D-EB3F6B17017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A76E250-755D-47F8-88E3-ADA2ECA509B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6610FEF-E9F6-4CB1-96BB-A929DD2CD5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8196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906D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6D2" w:rsidRDefault="007906D2" w:rsidP="00D022FA">
      <w:pPr>
        <w:spacing w:after="0" w:line="240" w:lineRule="auto"/>
      </w:pPr>
      <w:r>
        <w:separator/>
      </w:r>
    </w:p>
  </w:footnote>
  <w:footnote w:type="continuationSeparator" w:id="0">
    <w:p w:rsidR="007906D2" w:rsidRDefault="007906D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81AC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9AE5927" wp14:editId="209F078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</w:t>
    </w:r>
    <w:r w:rsidR="00A81AC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استخاره به </w:t>
    </w:r>
    <w:r w:rsidR="00A81AC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تسبیح منقول از سید رضی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06D2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D5389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73EDE"/>
    <w:rsid w:val="00A73EEC"/>
    <w:rsid w:val="00A77A95"/>
    <w:rsid w:val="00A800B9"/>
    <w:rsid w:val="00A8081D"/>
    <w:rsid w:val="00A81AC4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2015-12-22T06:18:00Z</cp:lastPrinted>
  <dcterms:created xsi:type="dcterms:W3CDTF">2015-02-03T10:56:00Z</dcterms:created>
  <dcterms:modified xsi:type="dcterms:W3CDTF">2015-12-22T06:18:00Z</dcterms:modified>
</cp:coreProperties>
</file>