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30" w:rsidRDefault="00D97F54" w:rsidP="000C409E">
      <w:pPr>
        <w:pStyle w:val="a0"/>
        <w:spacing w:after="0"/>
        <w:jc w:val="lowKashida"/>
        <w:rPr>
          <w:color w:val="3A7DCE"/>
          <w:kern w:val="36"/>
          <w:sz w:val="48"/>
          <w:szCs w:val="40"/>
          <w:rtl/>
          <w:lang w:bidi="ar-SA"/>
        </w:rPr>
      </w:pPr>
      <w:bookmarkStart w:id="0" w:name="_GoBack"/>
      <w:bookmarkEnd w:id="0"/>
      <w:r>
        <w:rPr>
          <w:rFonts w:hint="cs"/>
          <w:color w:val="3A7DCE"/>
          <w:kern w:val="36"/>
          <w:sz w:val="48"/>
          <w:szCs w:val="40"/>
          <w:rtl/>
          <w:lang w:bidi="ar-SA"/>
        </w:rPr>
        <w:t xml:space="preserve">    </w:t>
      </w:r>
      <w:r w:rsidR="000C409E">
        <w:rPr>
          <w:rFonts w:hint="cs"/>
          <w:color w:val="3A7DCE"/>
          <w:kern w:val="36"/>
          <w:sz w:val="48"/>
          <w:szCs w:val="40"/>
          <w:rtl/>
          <w:lang w:bidi="ar-SA"/>
        </w:rPr>
        <w:t>حدیث کسا</w:t>
      </w:r>
    </w:p>
    <w:p w:rsidR="0014295C" w:rsidRDefault="0014295C" w:rsidP="0014295C">
      <w:pPr>
        <w:pStyle w:val="a0"/>
        <w:spacing w:after="0"/>
        <w:jc w:val="lowKashida"/>
        <w:rPr>
          <w:rFonts w:ascii="Neirizi" w:eastAsia="Calibri" w:hAnsi="Neirizi"/>
          <w:color w:val="000000" w:themeColor="text1"/>
          <w:sz w:val="30"/>
          <w:rtl/>
          <w:lang w:bidi="ar-SA"/>
        </w:rPr>
      </w:pP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در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آخرین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مطلب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از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ملحقات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مفاتیح،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حدیث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شریف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کسا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را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می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خوانیم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که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به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سند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صحیح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از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جابر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بن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عبدالله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انصاری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روایت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شده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 xml:space="preserve"> </w:t>
      </w:r>
      <w:r w:rsidRPr="0014295C">
        <w:rPr>
          <w:rFonts w:ascii="Neirizi" w:eastAsia="Calibri" w:hAnsi="Neirizi" w:hint="cs"/>
          <w:color w:val="000000" w:themeColor="text1"/>
          <w:sz w:val="30"/>
          <w:rtl/>
          <w:lang w:bidi="ar-SA"/>
        </w:rPr>
        <w:t>است</w:t>
      </w:r>
      <w:r w:rsidRPr="0014295C">
        <w:rPr>
          <w:rFonts w:ascii="Neirizi" w:eastAsia="Calibri" w:hAnsi="Neirizi"/>
          <w:color w:val="000000" w:themeColor="text1"/>
          <w:sz w:val="30"/>
          <w:rtl/>
          <w:lang w:bidi="ar-SA"/>
        </w:rPr>
        <w:t>:</w:t>
      </w:r>
    </w:p>
    <w:p w:rsidR="0014295C" w:rsidRPr="0014295C" w:rsidRDefault="0014295C" w:rsidP="000C409E">
      <w:pPr>
        <w:pStyle w:val="a0"/>
        <w:spacing w:after="0"/>
        <w:jc w:val="lowKashida"/>
        <w:rPr>
          <w:rFonts w:ascii="Neirizi" w:eastAsia="Calibri" w:hAnsi="Neirizi"/>
          <w:color w:val="000000" w:themeColor="text1"/>
          <w:sz w:val="30"/>
          <w:rtl/>
          <w:lang w:bidi="ar-SA"/>
        </w:rPr>
      </w:pPr>
    </w:p>
    <w:p w:rsid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noProof/>
          <w:color w:val="257F27"/>
          <w:sz w:val="30"/>
          <w:szCs w:val="30"/>
        </w:rPr>
        <mc:AlternateContent>
          <mc:Choice Requires="wps">
            <w:drawing>
              <wp:inline distT="0" distB="0" distL="0" distR="0" wp14:anchorId="16619909" wp14:editId="3938AA70">
                <wp:extent cx="171450" cy="171450"/>
                <wp:effectExtent l="0" t="0" r="0" b="0"/>
                <wp:docPr id="2" name="AutoShape 3" descr="http://blogfa.com/images/smileys/2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blogfa.com/images/smileys/24.gif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0C409E">
        <w:rPr>
          <w:rFonts w:ascii="Neirizi" w:hAnsi="Neirizi" w:cs="Neirizi" w:hint="cs"/>
          <w:color w:val="257F27"/>
          <w:sz w:val="30"/>
          <w:szCs w:val="30"/>
          <w:rtl/>
        </w:rPr>
        <w:t>بسم الله الرحمن الرحیم</w:t>
      </w:r>
      <w:r w:rsidRPr="000C409E">
        <w:rPr>
          <w:rFonts w:ascii="Neirizi" w:hAnsi="Neirizi" w:cs="Neirizi"/>
          <w:noProof/>
          <w:color w:val="257F27"/>
          <w:sz w:val="30"/>
          <w:szCs w:val="30"/>
        </w:rPr>
        <mc:AlternateContent>
          <mc:Choice Requires="wps">
            <w:drawing>
              <wp:inline distT="0" distB="0" distL="0" distR="0" wp14:anchorId="4DEF5F0E" wp14:editId="731E8A27">
                <wp:extent cx="171450" cy="171450"/>
                <wp:effectExtent l="0" t="0" r="0" b="0"/>
                <wp:docPr id="4" name="AutoShape 4" descr="http://blogfa.com/images/smileys/2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blogfa.com/images/smileys/24.gif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به نام خداوند بخشنده مهربان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عَنْ فاطِمَةَ الزَّهْراَّءِ عَلَیْهَا السَّلامُ بِنْتِ رَسُولِ اللَّهِ صَلَّى اللَّهُ عَلَیْهِ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از فاطمه زهرا سلام اللّه علیها دختر رسول خدا صلى اللّه علیه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وَآلِهِ قالَ سَمِعْتُ فاطِمَةَ اَنَّها قالَتْ دَخَلَ عَلَىَّ اَبى رَسُولُ اللَّهِ فى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و آله ، جابر گوید شنیدم از فاطمه زهرا كه فرمود: وارد شد بر من پدرم رسول خدا در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14295C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>
        <w:rPr>
          <w:rFonts w:ascii="Neirizi" w:hAnsi="Neirizi" w:cs="Neirizi"/>
          <w:color w:val="257F27"/>
          <w:sz w:val="30"/>
          <w:szCs w:val="30"/>
          <w:rtl/>
        </w:rPr>
        <w:t>بَعْضِ الا</w:t>
      </w:r>
      <w:r w:rsidR="000C409E" w:rsidRPr="000C409E">
        <w:rPr>
          <w:rFonts w:ascii="Neirizi" w:hAnsi="Neirizi" w:cs="Neirizi"/>
          <w:color w:val="257F27"/>
          <w:sz w:val="30"/>
          <w:szCs w:val="30"/>
          <w:rtl/>
        </w:rPr>
        <w:t>َیّامِ فَقالَ السَّلامُ عَلَیْكِ یا فاطِمَةُ فَقُلْتُ عَلَیْكَ السَّلامُ قالَ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بعضى از روزها و فرمود: سلام بر تو اى فاطمه در پاسخش گفتم : بر تو باد سلام فرمود: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اِنّى اَجِدُ فى بَدَنى ضُعْفاً فَقُلْتُ لَهُ اُعیذُكَ بِاللَّهِ یا اَبَتاهُ مِنَ الضُّعْفِ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من در بدنم سستى و ضعفى درك مى كنم ، گفتم : پناه مى دهم تو را به خدا اى پدرجان از سستى و ضعف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1A3A67" w:rsidRDefault="001A3A67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lastRenderedPageBreak/>
        <w:t>فَقَالَ یا فاطِمَةُ ایتینى بِالْكِساَّءِ الْیَمانى فَغَطّینى بِهِ فَاَتَیْتُهُ بِالْكِساَّءِ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فرمود: اى فاطمه بیاور برایم كساء یمانى را و مرا بدان بپوشان من كساء یمانى را برایش آوردم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الْیَمانى فَغَطَّیْتُهُ بِهِ وَصِرْتُ اَنْظُرُ اِلَیْهِ وَاِذا وَجْهُهُ یَتَلاَْلَؤُ كَاَنَّهُ الْبَدْرُ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و او را بدان پوشاندم و هم چنان بدو مى نگریستم و در آن حال چهره اش مى درخشید همانند ماه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فى لَیْلَةِ تَمامِهِ وَكَمالِهِ فَما كانَتْ اِلاّ ساعَةً وَاِذا بِوَلَدِىَ الْحَسَنِ قَدْ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شب چهارده پس ساعتى نگذشت كه دیدم فرزندم حسن وارد شد و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اَقْبَلَ وَقالَ السَّلامُ عَلَیْكِ یا اُمّاهُ فَقُلْتُ وَعَلَیْكَ السَّلامُ یا قُرَّةَ عَیْنى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گفت سلام بر تو اى مادر گفتم : بر تو باد سلام اى نور دیده ام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وَثَمَرَةَ فُؤ ادى فَقالَ یا اُمّاهُ اِنّى اَشَمُّ عِنْدَكِ راَّئِحَةً طَیِّبَةً كَاَنَّها راَّئِحَةُ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و میوه دلم گفت : مادرجان من در نزد تو بوى خوشى استشمام مى كنم گویا بوى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جَدّى رَسُولِ اللَّهِ فَقُلْتُ نَعَمْ اِنَّ جَدَّكَ تَحْتَ الْكِساَّءِ فَاَقْبَلَ الْحَسَنُ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جدم رسول خدا است گفتم : آرى همانا جد تو در زیر كساء است پس حسن بطرف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نَحْوَ الْكِساَّءِ وَقالَ السَّلامُ عَلَیْكَ یا جَدّاهُ یا رَسُولَ اللَّهِ اَتَاْذَنُ لى اَنْ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كساء رفت و گفت : سلام بر تو اى جد بزرگوار اى رسول خدا آیا به من اذن مى دهى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lastRenderedPageBreak/>
        <w:t>اَدْخُلَ مَعَكَ تَحْتَ الْكِساَّءِ فَقالَ وَعَلَیْكَ السَّلامُ یا وَلَدى وَیا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كه وارد شوم با تو در زیر كساء؟ فرمود: بر تو باد سلام اى فرزندم و اى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صاحِبَ حَوْضى قَدْ اَذِنْتُ لَكَ فَدَخَلَ مَعَهُ تَحْتَ الْكِساَّءِ فَما كانَتْ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صاحب حوض من اذنت دادم پس حسن با آن جناب بزیر كساء رفت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اِلاّ ساعَةً وَاِذا بِوَلَدِىَ الْحُسَیْنِ قَدْ اَقْبَلَ وَقالَ السَّلامُ عَلَیْكِ یا اُمّاهُ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ساعتى نگذشت كه فرزندم حسین وارد شد و گفت : سلام بر تو اى مادر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فَقُلْتُ وَعَلَیْكَ السَّلامُ یا وَلَدى وَیا قُرَّةَ عَیْنى وَثَمَرَةَ فُؤ ادى فَقالَ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گفتم : بر تو باد سلام اى فرزند من و اى نور دیده ام و میوه دلم فرمود: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لى یا اُمّاهُ اِنّىَّ اَشَمُّ عِنْدَكِ راَّئِحَةً طَیِّبَةً كَاَنَّها راَّئِحَةُ جَدّى رَسُولِ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مادر جان من در نزد تو بوى خوشى استشمام مى كنم گویا بوى جدم رسول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اللَّهِ صَلَّى اللَّهُ عَلَیْهِ وَآلِهِ فَقُلْتُ نَعَمْ اِنَّ جَدَّكَ وَاَخاكَ تَحْتَ الْكِساَّءِ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خدا (ص)است</w:t>
      </w:r>
      <w:r w:rsidRPr="000C409E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گفتم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آرى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همانا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جد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تو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و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برادرت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در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زیر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كساء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هستند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فَدَنَى الْحُسَیْنُ نَحْوَ الْكِساَّءِ وَقالَ السَّلامُ عَلَیْكَ یا جَدّاهُ اَلسَّلامُ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حسین نزدیك كساء رفته گفت : سلام بر تو اى جد بزرگوار، سلام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lastRenderedPageBreak/>
        <w:t>عَلَیْكَ یا مَنِ اخْتارَهُ اللَّهُ اَتَاْذَنُ لى اَنْ اَكُونَ مَعَكُما تَحْتَ الْكِساَّءِ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بر تو اى كسى كه خدا او را برگزید آیا به من اذن مى دهى كه داخل شوم با شما در زیر كساء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فَقالَ وَعَلَیْكَ السَّلامُ یا وَلَدى وَیا شافِعَ اُمَّتى قَدْ اَذِنْتُ لَكَ فَدَخَلَ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فرمود: و بر تو باد سلام اى فرزندم و اى شفاعت كننده امتم به تو اذن دادم پس او نیز با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مَعَهُما تَحْتَ الْكِساَّءِ فَاَقْبَلَ عِنْدَ ذلِكَ اَبُوالْحَسَنِ عَلِىُّ بْنُ اَبى طالِبٍ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آن دو در زیر كساء وارد شد در این هنگام ابوالحسن على بن ابیطالب وارد شد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وَقالَ</w:t>
      </w:r>
      <w:r>
        <w:rPr>
          <w:rFonts w:ascii="Neirizi" w:hAnsi="Neirizi" w:cs="Neirizi"/>
          <w:color w:val="257F27"/>
          <w:sz w:val="30"/>
          <w:szCs w:val="30"/>
        </w:rPr>
        <w:t xml:space="preserve"> </w:t>
      </w:r>
      <w:r w:rsidRPr="000C409E">
        <w:rPr>
          <w:rFonts w:ascii="Neirizi" w:hAnsi="Neirizi" w:cs="Neirizi"/>
          <w:color w:val="257F27"/>
          <w:sz w:val="30"/>
          <w:szCs w:val="30"/>
          <w:rtl/>
        </w:rPr>
        <w:t>السَّلامُ عَلَیْكِ یا بِنْتَ رَسُولِ اللَّهِ فَقُلْتُ وَعَلَیْكَ السَّلامُ یا اَبَا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و فرمود سلام بر تو اى دختر رسول خدا گفتم : و بر تو باد سلام اى ابا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الْحَسَنِ وَ یا اَمیرَ الْمُؤْمِنینَ فَقالَ یا فاطِمَةُ اِنّى اَشَمُّ عِنْدَكِ رائِحَةً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الحسن و اى امیر مؤ منان فرمود: اى فاطمه من بوى خوشى نزد تو استشمام مى كنم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طَیِّبَةً كَاَنَّها راَّئِحَةُ اَخى وَابْنِ عَمّى رَسُولِ اللَّهِ فَقُلْتُ نَعَمْ ها هُوَ مَعَ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گویا بوى برادرم و پسر عمویم رسول خدا است ؟ گفتم : آرى این او است كه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وَلَدَیْكَ تَحْتَ الْكِساَّءِ فَاَقْبَلَ عَلِىُّ نَحْوَ الْكِساَّءِ وَقالَ السَّلامُ عَلَیْكَ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با دو فرزندت در زیر كساء هستند پس على نیز بطرف كساء رفت و گفت سلام بر تو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lastRenderedPageBreak/>
        <w:t>یا رَسُولَ اللَّهِ اَتَاْذَنُ لى اَنْ اَكُونَ مَعَكُمْ تَحْتَ الْكِساَّءِ قالَ لَهُ وَعَلَیْكَ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اى رسول خدا آیا اذن مى دهى كه من نیز با شما در زیر كساء باشم رسول خدا به او فرمود: و بر تو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السَّلامُ یا اَخى یا وَصِیّى وَخَلیفَتى وَصاحِبَ لِواَّئى قَدْ اَذِنْتُ لَكَ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باد سلام اى برادر من و اى وصى و خلیفه و پرچمدار من به تو اذن دادم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فَدَخَلَ عَلِىُّ تَحْتَ الْكِساَّءِ ثُمَّ اَتَیْتُ نَحْوَ الْكِساَّءِ وَقُلْتُ اَلسَّلامُ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پس على نیز وارد در زیر كساء شد، در این هنگام من نیز بطرف كساء رفتم و عرض كردم سلام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عَلَیْكَ یا اَبَتاهُ یا رَسُولَ اللَّهِ اَتَاْذَنُ لى اَن اَكُونَ مَعَكُمْ تَحْتَ الْكِساَّءِ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بر تو اى پدرجان اى رسول خدا آیا به من هم اذن مى دهى كه با شما در زیر كساء باشم ؟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قالَ وَعَلَیْكِ السَّلامُ یا بِنْتى وَیا بَضْعَتى قَدْ اَذِنْتُ لَكِ فَدَخَلْتُ تَحْتَ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فرمود: و بر تو باد سلام اى دخترم و اى پاره تنم به تو هم اذن دادم ، پس من نیز به زیر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الْكِساَّءِ فَلَمَّا اكْتَمَلْنا جَمیعاً تَحْتَ الْكِساَّءِ اَخَذَ اَبى رَسُولُ اللَّهِ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كساء رفتم ، و چون همگى در زیر كساء جمع شدیم پدرم رسول خدا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بِطَرَفَىِ الْكِساَّءِ وَاَوْمَئَ بِیَدِهِ الْیُمْنى اِلَى السَّماَّءِ وَقالَ اَللّهُمَّ اِنَّ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دو طرف كساء را گرفت و با دست راست بسوى آسمان اشاره كرد و فرمود: خدایا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lastRenderedPageBreak/>
        <w:t>هؤُلاَّءِ اَهْلُ بَیْتى وَخ اَّصَّتى وَح اَّمَّتى لَحْمُهُمْ لَحْمى وَدَمُهُمْ دَمى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اینانند خاندان من و خواص ونزدیكانم گوشتشان گوشت من و خونشان خون من است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یُؤْلِمُنى ما یُؤْلِمُهُمْ وَیَحْزُنُنى ما یَحْزُنُهُمْ اَنَا حَرْبٌ لِمَنْ حارَبَهُمْ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مى آزارد مرا هرچه ایشان را بیازارد وبه اندوه مى اندازد مراهرچه ایشان را به اندوه در آورد من در جنگم با هر كه با ایشان بجنگد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وَسِلْمٌ لِمَنْ سالَمَهُمْ وَعَدُوُّ لِمَنْ عاداهُمْ وَمُحِبُّ لِمَنْ اَحَبَّهُمْ اِنَّهُمْ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و در صلحم با هر كه با ایشان درصلح است ودشمنم باهركس كه با ایشان دشمنى كند و دوستم با هر كس كه ایشان را دوست دارد اینان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مِنّى وَاَ نَا مِنْهُمْ فَاجْعَلْ صَلَواتِكَ وَبَرَكاتِكَ وَرَحْمَتَكَ وَغُفْرانَكَ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از منند و من از ایشانم پس بفرست درودهاى خود و بركتهایت و مهرت و آمرزشت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وَرِضْوانَكَ عَلَىَّ وَعَلَیْهِمْ وَاَذْهِبْ عَنْهُمُ الرِّجْسَ وَطَهِّرْهُمْ تَطْهیراً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و خوشنودیت را بر من و بر ایشان و دور كن از ایشان پلیدى را و پاكیزه شان كن بخوبى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فَقالَ اللَّهُ عَزَّوَجَلَّ یا مَلاَّئِكَتى وَی ا سُكّ انَ سَم و اتى اِنّى ما خَلَقْتُ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پس خداى عزوجل فرمود: اى فرشتگان من و اى ساكنان آسمانهایم براستى كه من نیافریدم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1A3A67" w:rsidRDefault="001A3A67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lastRenderedPageBreak/>
        <w:t>سَماَّءً مَبْنِیَّةً وَلا اَرْضاً مَدْحِیَّةً وَلا قَمَراً مُنیراً وَلا شَمْساً مُضِیَّئَةً وَلا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آسمان بنا شده و نه زمین گسترده و نه ماه تابان و نه مهر درخشان و نه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فَلَكاً یَدُورُ وَلا بَحْراً یَجْرى وَلا فُلْكاً یَسْرى اِلاّ فى مَحَبَّةِ هؤُلاَّءِ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فلك چرخان و نه دریاى روان و نه كشتى در جریان را مگر بخاطر دوستى این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الْخَمْسَةِ الَّذینَ هُمْ تَحْتَ الْكِساَّءِ فَقالَ الاَْمینُ جِبْراَّئیلُ یا رَبِّ وَمَنْ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پنج تن اینان كه در زیر كسایند پس جبرئیل امین عرض كرد: پروردگارا كیانند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تَحْتَ الْكِساَّءِ فَقالَ عَزَّوَجَلَّ هُمْ اَهْلُ بَیْتِ النُّبُوَّةِ وَمَعْدِنُ الرِّسالَةِ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در زیر كساء؟ خداى عزوجل فرمود: آنان خاندان نبوت و كان رسالتند: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هُمْ فاطِمَةُ وَاَبُوها وَبَعْلُها وَبَنُوها فَقالَ جِبْراَّئیلُ یا رَبِّ اَتَاْذَنُ لى اَنْ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آنان فاطمه است و پدرش و شوهر و دو فرزندش جبرئیل عرض كرد: پروردگارا آیا به من هماذن مى دهى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>
        <w:rPr>
          <w:rFonts w:ascii="Neirizi" w:hAnsi="Neirizi" w:cs="Neirizi"/>
          <w:color w:val="257F27"/>
          <w:sz w:val="30"/>
          <w:szCs w:val="30"/>
          <w:rtl/>
        </w:rPr>
        <w:t>اَهْبِطَ اِلَى الاَرْضِ لا</w:t>
      </w:r>
      <w:r w:rsidRPr="000C409E">
        <w:rPr>
          <w:rFonts w:ascii="Neirizi" w:hAnsi="Neirizi" w:cs="Neirizi"/>
          <w:color w:val="257F27"/>
          <w:sz w:val="30"/>
          <w:szCs w:val="30"/>
          <w:rtl/>
        </w:rPr>
        <w:t>َكُونَ مَعَهُمْ سادِساً فَقالَ اللَّهُ نَعَمْ قَدْ اَذِنْتُ لَكَ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كه به زمین فرود آیم تا ششمین آنها باشم خدا فرمود: آرى به تو اذن دادم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>
        <w:rPr>
          <w:rFonts w:ascii="Neirizi" w:hAnsi="Neirizi" w:cs="Neirizi"/>
          <w:color w:val="257F27"/>
          <w:sz w:val="30"/>
          <w:szCs w:val="30"/>
          <w:rtl/>
        </w:rPr>
        <w:t>فَهَبَطَ الاْ</w:t>
      </w:r>
      <w:r w:rsidRPr="000C409E">
        <w:rPr>
          <w:rFonts w:ascii="Neirizi" w:hAnsi="Neirizi" w:cs="Neirizi"/>
          <w:color w:val="257F27"/>
          <w:sz w:val="30"/>
          <w:szCs w:val="30"/>
          <w:rtl/>
        </w:rPr>
        <w:t>مینُ جِبْراَّئیلُ وَقالَ السَّلامُ عَلَیْكَ یا رَسُولَ اللَّهِ الْعَلِىُّ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پس جبرئیل امین به زمین آمد و گفت : سلام بر تو اى رسول خدا، (پروردگار) علىّ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>
        <w:rPr>
          <w:rFonts w:ascii="Neirizi" w:hAnsi="Neirizi" w:cs="Neirizi"/>
          <w:color w:val="257F27"/>
          <w:sz w:val="30"/>
          <w:szCs w:val="30"/>
          <w:rtl/>
        </w:rPr>
        <w:lastRenderedPageBreak/>
        <w:t>الاْ</w:t>
      </w:r>
      <w:r w:rsidRPr="000C409E">
        <w:rPr>
          <w:rFonts w:ascii="Neirizi" w:hAnsi="Neirizi" w:cs="Neirizi"/>
          <w:color w:val="257F27"/>
          <w:sz w:val="30"/>
          <w:szCs w:val="30"/>
          <w:rtl/>
        </w:rPr>
        <w:t>عْلى یُقْرِئُكَ السَّلامَ و</w:t>
      </w:r>
      <w:r w:rsidR="001A3A67">
        <w:rPr>
          <w:rFonts w:ascii="Neirizi" w:hAnsi="Neirizi" w:cs="Neirizi"/>
          <w:color w:val="257F27"/>
          <w:sz w:val="30"/>
          <w:szCs w:val="30"/>
          <w:rtl/>
        </w:rPr>
        <w:t>َیَخُصُّكَ بِالتَّحِیَّةِ وَالا</w:t>
      </w:r>
      <w:r w:rsidRPr="000C409E">
        <w:rPr>
          <w:rFonts w:ascii="Neirizi" w:hAnsi="Neirizi" w:cs="Neirizi"/>
          <w:color w:val="257F27"/>
          <w:sz w:val="30"/>
          <w:szCs w:val="30"/>
          <w:rtl/>
        </w:rPr>
        <w:t>ِكْرامِ وَیَقُولُ لَكَ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اعلى سلامت مى رساند و تو را به تحیت و اكرام مخصوص داشته و مى فرماید: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وَعِزَّتى وَجَلالى اِنّى ما خَلَقْتُ سَماَّءً مَبْنِیَّةً وَلا اَرْضاً مَدْحِیَّةً وَلا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به عزت و جلالم سوگند كه من نیافریدم آسمان بنا شده و نه زمین گسترده و نه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قَمَراً مُنیراً وَلا شَمْساً مُضَّیئَةً وَلا فَلَكاً یَدُورُ وَلا بَحْراً یَجْرى وَلا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ماه تابان و نه مهر درخشان و نه فلك چرخان و نه دریاى روان و نه كشتى در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>
        <w:rPr>
          <w:rFonts w:ascii="Neirizi" w:hAnsi="Neirizi" w:cs="Neirizi"/>
          <w:color w:val="257F27"/>
          <w:sz w:val="30"/>
          <w:szCs w:val="30"/>
          <w:rtl/>
        </w:rPr>
        <w:t>فُلْكاً یَسْرى اِلاّ لا</w:t>
      </w:r>
      <w:r w:rsidRPr="000C409E">
        <w:rPr>
          <w:rFonts w:ascii="Neirizi" w:hAnsi="Neirizi" w:cs="Neirizi"/>
          <w:color w:val="257F27"/>
          <w:sz w:val="30"/>
          <w:szCs w:val="30"/>
          <w:rtl/>
        </w:rPr>
        <w:t>َجْلِكُمْ وَمَحَبَّتِكُمْ وَقَدْ اَذِنَ لى اَنْ اَدْخُلَ مَعَكُمْ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جریان را مگر براى خاطر شما و محبت و دوستى شما و به من نیز اذن داده است كه با شما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فَهَلْ تَاْذَنُ لى یا رَسُولَ اللَّهِ فَقالَ رَسُولُ اللَّهِ وَعَلَیْكَ السَّلامُ یا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در زیر كساء باشم پس آیا تو هم اى رسول خدا اذنم مى دهى ؟ رسول خدا(ص ) فرمود و بر تو باد سلام اى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اَمینَ وَحْىِ اللَّهِ اِنَّهُ نَعَمْ قَدْ اَذِنْتُ لَكَ فَدَخَلَ جِبْراَّئیلُ مَعَنا تَحْتَ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امین وحى خدا آرى به تو هم اذن دادم پس جبرئیل با ما وارد در زیر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>
        <w:rPr>
          <w:rFonts w:ascii="Neirizi" w:hAnsi="Neirizi" w:cs="Neirizi"/>
          <w:color w:val="257F27"/>
          <w:sz w:val="30"/>
          <w:szCs w:val="30"/>
          <w:rtl/>
        </w:rPr>
        <w:t>الْكِساَّءِ فَقالَ لا</w:t>
      </w:r>
      <w:r w:rsidRPr="000C409E">
        <w:rPr>
          <w:rFonts w:ascii="Neirizi" w:hAnsi="Neirizi" w:cs="Neirizi"/>
          <w:color w:val="257F27"/>
          <w:sz w:val="30"/>
          <w:szCs w:val="30"/>
          <w:rtl/>
        </w:rPr>
        <w:t>َبى اِنَّ اللَّهَ قَدْ اَوْحى اِلَیْكُمْ یَقُولُ اِنَّما یُریدُ اللَّهُ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كساء شد و به پدرم گفت : همانا خداوند بسوى شما وحى كرده و مى فرماید: ((حقیقت این است كه خدا مى خواهد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lastRenderedPageBreak/>
        <w:t>لِیُذْهِبَ عَنْكُمُ الرِّجْسَ اَهْلَ الْبَیْتِ وَیُطَهِّرَك</w:t>
      </w:r>
      <w:r>
        <w:rPr>
          <w:rFonts w:ascii="Neirizi" w:hAnsi="Neirizi" w:cs="Neirizi"/>
          <w:color w:val="257F27"/>
          <w:sz w:val="30"/>
          <w:szCs w:val="30"/>
          <w:rtl/>
        </w:rPr>
        <w:t>ُمْ تَطْهیراً</w:t>
      </w:r>
      <w:r>
        <w:rPr>
          <w:rStyle w:val="FootnoteReference"/>
          <w:rFonts w:ascii="Neirizi" w:hAnsi="Neirizi" w:cs="Neirizi"/>
          <w:color w:val="257F27"/>
          <w:sz w:val="30"/>
          <w:szCs w:val="30"/>
          <w:rtl/>
        </w:rPr>
        <w:footnoteReference w:id="1"/>
      </w:r>
      <w:r>
        <w:rPr>
          <w:rFonts w:ascii="Neirizi" w:hAnsi="Neirizi" w:cs="Neirizi"/>
          <w:color w:val="257F27"/>
          <w:sz w:val="30"/>
          <w:szCs w:val="30"/>
          <w:rtl/>
        </w:rPr>
        <w:t xml:space="preserve"> فَقالَ عَلِىُّ لا</w:t>
      </w:r>
      <w:r w:rsidRPr="000C409E">
        <w:rPr>
          <w:rFonts w:ascii="Neirizi" w:hAnsi="Neirizi" w:cs="Neirizi"/>
          <w:color w:val="257F27"/>
          <w:sz w:val="30"/>
          <w:szCs w:val="30"/>
          <w:rtl/>
        </w:rPr>
        <w:t>َبى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پلیدى (و ناپاكى ) را از شما خاندان ببرد و پاكیزه كند شما را پاكیزگى كامل )) على علیه السلامبه پدرم گفت :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یا رَسُولَ اللَّهِ اَخْبِرْنى ما لِجُلُوسِنا هذا تَحْتَ الْكِساَّءِ مِنَ الْفَضْلِ عِنْدَ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اى رسول خدا به من بگو این جلوس (و نشستن ) ما در زیر كساء چه فضیلتى (و چه شرافتى ) نزد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اللَّهِ فَقالَ النَّبِىُّ وَالَّذى بَعَثَنى بِالْحَقِّ نَبِیّاً وَاصْطَفانى بِالرِّسالَةِ نَجِیّاً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خدا دارد؟ پیغمبر(ص ) فرمود: سوگند بدان خدائى كه مرا به حق به پیامبرى برانگیخت و به رسالت و نجات دادن (خلق )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ما ذُكِرَ خَبَرُنا هذا فى مَ</w:t>
      </w:r>
      <w:r>
        <w:rPr>
          <w:rFonts w:ascii="Neirizi" w:hAnsi="Neirizi" w:cs="Neirizi"/>
          <w:color w:val="257F27"/>
          <w:sz w:val="30"/>
          <w:szCs w:val="30"/>
          <w:rtl/>
        </w:rPr>
        <w:t>حْفِلٍ مِنْ مَحافِلِ اَهْلِ الا</w:t>
      </w:r>
      <w:r w:rsidRPr="000C409E">
        <w:rPr>
          <w:rFonts w:ascii="Neirizi" w:hAnsi="Neirizi" w:cs="Neirizi"/>
          <w:color w:val="257F27"/>
          <w:sz w:val="30"/>
          <w:szCs w:val="30"/>
          <w:rtl/>
        </w:rPr>
        <w:t>َرْضِ وَفیهِ جَمْعٌ مِنْ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برگزید كه ذكر نشود این خبر (و سرگذشت ) ما در انجمن و محفلى از محافل مردم زمین كه در آن گروهى از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شَیعَتِنا وَمُحِبّینا اِلاّ وَنَزَلَتْ عَلَیْهِمُ الرَّحْمَةُ وَحَفَّتْ بِهِمُ الْمَلاَّئِكَةُ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شیعیان و دوستان ما باشند جز آنكه نازل شود بر ایشان رحمت (حق ) و فرا گیرند ایشان را فرشتگان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وَاسْتَغْفَرَتْ لَهُمْ اِلى اَنْ یَتَفَرَّقُوا فَقالَ عَلِىُّ اِذاً وَاللَّهِ فُزْنا وَفازَ شیعَتُنا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و براى آنها آمرزش خواهند تا آنگاه كه از دور هم پراكنده شوند، على (كه این فضیلت را شنید) فرمود: با این ترتیب به خدا سوگند ما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lastRenderedPageBreak/>
        <w:t>وَرَبِّ الْكَعْبَةِ فَقالَ النَّبِىُّ ثانِیاً یا عَلِىُّ وَالَّذى بَعَثَنى بِالْحَقِّ نَبِیّاً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رستگار شدیم و سوگند به پروردگار كعبه كه شیعیان ما نیز رستگار شدند، دوباره پیغمبر فرمود: اى على سوگند بدانكه مرا بحق به نبوت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وَاصْطَفانى بِالرِّسالَةِ نَجِیّاً ما ذُكِرَ خَبَرُنا هذا فى مَحْفِلٍ مِنْ مَحافِلِ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برانگیخت و به رسالت و نجات دادن (خلق ) برگزید ذكر نشود این خبر (و سرگذشت ) ما درانجمن ومحفلى از محافل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>
        <w:rPr>
          <w:rFonts w:ascii="Neirizi" w:hAnsi="Neirizi" w:cs="Neirizi"/>
          <w:color w:val="257F27"/>
          <w:sz w:val="30"/>
          <w:szCs w:val="30"/>
          <w:rtl/>
        </w:rPr>
        <w:t>اَهْلِ الا</w:t>
      </w:r>
      <w:r w:rsidRPr="000C409E">
        <w:rPr>
          <w:rFonts w:ascii="Neirizi" w:hAnsi="Neirizi" w:cs="Neirizi"/>
          <w:color w:val="257F27"/>
          <w:sz w:val="30"/>
          <w:szCs w:val="30"/>
          <w:rtl/>
        </w:rPr>
        <w:t>َرْضِ وَفیهِ جَمْعٌ مِنْ شیعَتِنا وَمُحِبّینا وَفیهِمْ مَهْمُومٌ اِلاّ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مردم زمین كه در آن گروهى از شیعیان و دوستان ما باشند و در میان آنها اندوهناكى باشد جز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وَفَرَّجَ اللَّهُ هَمَّهُ وَلا مَغْمُومٌ اِلاّ وَكَشَفَ اللَّهُ غَمَّهُ وَلا طالِبُ حاجَةٍ اِلاّ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آنكه خدا اندوهش را برطرف كند و نه غمناكى جز آنكه خدا غمش را بگشاید و نه حاجتخواهى باشد جز آنكه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وَقَضَى اللّهُ حاجَتَهُ فَقالَ عَلِىُّ اِذاً وَاللَّهِ فُزْنا وَسُعِدْنا وَكَذلِكَ</w:t>
      </w:r>
    </w:p>
    <w:p w:rsid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خدا حاجتش را برآورد،</w:t>
      </w:r>
      <w:r w:rsidRPr="000C409E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على</w:t>
      </w:r>
      <w:r w:rsidRPr="000C409E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گفت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: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بدین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ترتیب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به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خدا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 xml:space="preserve"> </w:t>
      </w:r>
      <w:r w:rsidRPr="000C409E">
        <w:rPr>
          <w:rFonts w:ascii="Neirizi" w:hAnsi="Neirizi" w:cs="B Nazanin" w:hint="cs"/>
          <w:color w:val="000000" w:themeColor="text1"/>
          <w:sz w:val="28"/>
          <w:szCs w:val="28"/>
          <w:rtl/>
        </w:rPr>
        <w:t>سوگ</w:t>
      </w:r>
      <w:r w:rsidRPr="000C409E">
        <w:rPr>
          <w:rFonts w:ascii="Neirizi" w:hAnsi="Neirizi" w:cs="B Nazanin"/>
          <w:color w:val="000000" w:themeColor="text1"/>
          <w:sz w:val="28"/>
          <w:szCs w:val="28"/>
          <w:rtl/>
        </w:rPr>
        <w:t>ند ما كامیاب و سعادتمند شدیم و هم چنین</w:t>
      </w: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B Nazanin"/>
          <w:color w:val="000000" w:themeColor="text1"/>
          <w:sz w:val="28"/>
          <w:szCs w:val="28"/>
          <w:rtl/>
        </w:rPr>
      </w:pPr>
    </w:p>
    <w:p w:rsidR="000C409E" w:rsidRPr="000C409E" w:rsidRDefault="000C409E" w:rsidP="000C409E">
      <w:pPr>
        <w:spacing w:line="276" w:lineRule="auto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0C409E">
        <w:rPr>
          <w:rFonts w:ascii="Neirizi" w:hAnsi="Neirizi" w:cs="Neirizi"/>
          <w:color w:val="257F27"/>
          <w:sz w:val="30"/>
          <w:szCs w:val="30"/>
          <w:rtl/>
        </w:rPr>
        <w:t>شیعَتُنا فازُوا وَسُعِدُوا فِى الدُّنْیا وَالاْخِرَةِ وَرَبِّ الْكَعْبَة</w:t>
      </w:r>
    </w:p>
    <w:p w:rsidR="00CC1EC2" w:rsidRPr="008C03B9" w:rsidRDefault="00CC1EC2" w:rsidP="000C409E">
      <w:pPr>
        <w:spacing w:before="100" w:beforeAutospacing="1" w:after="100" w:afterAutospacing="1" w:line="276" w:lineRule="auto"/>
        <w:jc w:val="center"/>
        <w:rPr>
          <w:rFonts w:ascii="Neirizi" w:hAnsi="Neirizi" w:cs="Neirizi"/>
          <w:color w:val="257F27"/>
          <w:sz w:val="30"/>
          <w:szCs w:val="30"/>
        </w:rPr>
      </w:pPr>
    </w:p>
    <w:sectPr w:rsidR="00CC1EC2" w:rsidRPr="008C03B9" w:rsidSect="001D03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40" w:rsidRDefault="00745140" w:rsidP="00922225">
      <w:r>
        <w:separator/>
      </w:r>
    </w:p>
  </w:endnote>
  <w:endnote w:type="continuationSeparator" w:id="0">
    <w:p w:rsidR="00745140" w:rsidRDefault="00745140" w:rsidP="0092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469B165-6C01-4851-A80E-25FFE5FB21B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subsetted="1" w:fontKey="{3F52D94E-FC54-4937-BB4B-1A7B0D860F3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3" w:subsetted="1" w:fontKey="{3895C649-72CC-4DA2-82C6-2D54811CF034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4" w:subsetted="1" w:fontKey="{D6AB45DD-53B1-4EED-ACCF-8C89B9622C4A}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  <w:embedRegular r:id="rId5" w:fontKey="{5AD91C47-32B4-4DED-8FD4-D8AC3761AEBB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  <w:embedRegular r:id="rId6" w:fontKey="{97451BDA-045D-4927-B079-6DE49FF76894}"/>
  </w:font>
  <w:font w:name="Neirizi">
    <w:altName w:val="Arial Unicode MS"/>
    <w:panose1 w:val="02000503000000020002"/>
    <w:charset w:val="00"/>
    <w:family w:val="auto"/>
    <w:pitch w:val="variable"/>
    <w:sig w:usb0="61002A87" w:usb1="80000000" w:usb2="00000008" w:usb3="00000000" w:csb0="000101FF" w:csb1="00000000"/>
    <w:embedRegular r:id="rId7" w:fontKey="{1ABE4B67-840F-4D5D-A84A-760018268B99}"/>
    <w:embedBold r:id="rId8" w:fontKey="{9515F6E0-2E01-4288-8AF5-587F717943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FA" w:rsidRDefault="00C84CFA">
    <w:pPr>
      <w:pStyle w:val="Footer"/>
      <w:jc w:val="center"/>
    </w:pPr>
  </w:p>
  <w:tbl>
    <w:tblPr>
      <w:bidiVisual/>
      <w:tblW w:w="0" w:type="auto"/>
      <w:tblLook w:val="04A0" w:firstRow="1" w:lastRow="0" w:firstColumn="1" w:lastColumn="0" w:noHBand="0" w:noVBand="1"/>
    </w:tblPr>
    <w:tblGrid>
      <w:gridCol w:w="1054"/>
      <w:gridCol w:w="8188"/>
    </w:tblGrid>
    <w:tr w:rsidR="00C84CFA" w:rsidRPr="00C65735" w:rsidTr="009E22A7">
      <w:tc>
        <w:tcPr>
          <w:tcW w:w="1054" w:type="dxa"/>
        </w:tcPr>
        <w:p w:rsidR="00C84CFA" w:rsidRPr="00C65735" w:rsidRDefault="00C9053C" w:rsidP="009E22A7">
          <w:pPr>
            <w:pStyle w:val="Footer"/>
            <w:rPr>
              <w:rFonts w:ascii="Cambria" w:hAnsi="Cambria"/>
              <w:rtl/>
              <w:lang w:bidi="fa-IR"/>
            </w:rPr>
          </w:pPr>
          <w:r>
            <w:fldChar w:fldCharType="begin"/>
          </w:r>
          <w:r w:rsidR="00C84CFA">
            <w:instrText xml:space="preserve"> PAGE   \* MERGEFORMAT </w:instrText>
          </w:r>
          <w:r>
            <w:fldChar w:fldCharType="separate"/>
          </w:r>
          <w:r w:rsidR="00B7243D">
            <w:rPr>
              <w:noProof/>
              <w:rtl/>
            </w:rPr>
            <w:t>1</w:t>
          </w:r>
          <w:r>
            <w:fldChar w:fldCharType="end"/>
          </w:r>
        </w:p>
      </w:tc>
      <w:tc>
        <w:tcPr>
          <w:tcW w:w="8188" w:type="dxa"/>
        </w:tcPr>
        <w:p w:rsidR="00C84CFA" w:rsidRPr="00C65735" w:rsidRDefault="00C84CFA" w:rsidP="009E22A7">
          <w:pPr>
            <w:pStyle w:val="Footer"/>
            <w:jc w:val="right"/>
            <w:rPr>
              <w:rFonts w:ascii="Cambria" w:hAnsi="Cambria"/>
              <w:rtl/>
              <w:lang w:bidi="fa-IR"/>
            </w:rPr>
          </w:pPr>
          <w:r w:rsidRPr="00C65735">
            <w:rPr>
              <w:rFonts w:ascii="Cambria" w:hAnsi="Cambria"/>
              <w:lang w:bidi="fa-IR"/>
            </w:rPr>
            <w:t>www.ahlolbait.com</w:t>
          </w:r>
        </w:p>
      </w:tc>
    </w:tr>
  </w:tbl>
  <w:p w:rsidR="00C207D9" w:rsidRDefault="00C207D9">
    <w:pPr>
      <w:pStyle w:val="Footer"/>
      <w:jc w:val="center"/>
    </w:pPr>
  </w:p>
  <w:p w:rsidR="00C207D9" w:rsidRDefault="00C20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40" w:rsidRDefault="00745140" w:rsidP="00922225">
      <w:r>
        <w:separator/>
      </w:r>
    </w:p>
  </w:footnote>
  <w:footnote w:type="continuationSeparator" w:id="0">
    <w:p w:rsidR="00745140" w:rsidRDefault="00745140" w:rsidP="00922225">
      <w:r>
        <w:continuationSeparator/>
      </w:r>
    </w:p>
  </w:footnote>
  <w:footnote w:id="1">
    <w:p w:rsidR="000C409E" w:rsidRPr="000C409E" w:rsidRDefault="000C409E">
      <w:pPr>
        <w:pStyle w:val="FootnoteText"/>
        <w:rPr>
          <w:rFonts w:cs="B Zar"/>
          <w:lang w:bidi="fa-IR"/>
        </w:rPr>
      </w:pPr>
      <w:r w:rsidRPr="000C409E">
        <w:rPr>
          <w:rStyle w:val="FootnoteReference"/>
          <w:rFonts w:cs="B Zar"/>
        </w:rPr>
        <w:footnoteRef/>
      </w:r>
      <w:r w:rsidRPr="000C409E">
        <w:rPr>
          <w:rFonts w:cs="B Zar"/>
          <w:rtl/>
        </w:rPr>
        <w:t xml:space="preserve"> </w:t>
      </w:r>
      <w:r w:rsidRPr="000C409E">
        <w:rPr>
          <w:rFonts w:cs="B Zar" w:hint="cs"/>
          <w:rtl/>
          <w:lang w:bidi="fa-IR"/>
        </w:rPr>
        <w:t>) سوره الاحزاب، آیه 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25" w:rsidRPr="00B022A1" w:rsidRDefault="007210AB" w:rsidP="000C409E">
    <w:pPr>
      <w:pStyle w:val="Header"/>
      <w:pBdr>
        <w:bottom w:val="thickThinSmallGap" w:sz="24" w:space="0" w:color="622423"/>
      </w:pBdr>
      <w:rPr>
        <w:rFonts w:ascii="Neirizi" w:eastAsia="Times New Roman" w:hAnsi="Neirizi" w:cs="Neirizi"/>
        <w:sz w:val="18"/>
        <w:szCs w:val="18"/>
        <w:rtl/>
        <w:lang w:bidi="fa-IR"/>
      </w:rPr>
    </w:pPr>
    <w:r>
      <w:rPr>
        <w:rFonts w:ascii="Neirizi" w:eastAsia="Times New Roman" w:hAnsi="Neirizi" w:cs="Neirizi"/>
        <w:noProof/>
        <w:sz w:val="12"/>
        <w:szCs w:val="12"/>
      </w:rPr>
      <w:drawing>
        <wp:inline distT="0" distB="0" distL="0" distR="0" wp14:anchorId="7A2989F3" wp14:editId="269E3A45">
          <wp:extent cx="342900" cy="352425"/>
          <wp:effectExtent l="0" t="0" r="0" b="9525"/>
          <wp:docPr id="1" name="Picture 0" descr="Copy of آرم موسسه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py of آرم موسسه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2225" w:rsidRPr="00B022A1">
      <w:rPr>
        <w:rFonts w:ascii="Neirizi" w:eastAsia="Times New Roman" w:hAnsi="Neirizi" w:cs="Neirizi"/>
        <w:sz w:val="16"/>
        <w:szCs w:val="16"/>
        <w:rtl/>
        <w:lang w:bidi="fa-IR"/>
      </w:rPr>
      <w:t xml:space="preserve">  </w:t>
    </w:r>
    <w:r w:rsidR="00922225" w:rsidRPr="00B022A1">
      <w:rPr>
        <w:rFonts w:ascii="Neirizi" w:eastAsia="Times New Roman" w:hAnsi="Neirizi" w:cs="Neirizi"/>
        <w:b/>
        <w:bCs/>
        <w:rtl/>
        <w:lang w:bidi="fa-IR"/>
      </w:rPr>
      <w:t xml:space="preserve">موسسه تحقیقات ونشر معارف اهل البیت (ع)                           </w:t>
    </w:r>
    <w:r w:rsidR="00B92E3B">
      <w:rPr>
        <w:rFonts w:ascii="Neirizi" w:eastAsia="Times New Roman" w:hAnsi="Neirizi" w:cs="Neirizi"/>
        <w:b/>
        <w:bCs/>
        <w:rtl/>
        <w:lang w:bidi="fa-IR"/>
      </w:rPr>
      <w:t xml:space="preserve">                              </w:t>
    </w:r>
    <w:r w:rsidR="00E82C0D">
      <w:rPr>
        <w:rFonts w:ascii="Neirizi" w:eastAsia="Times New Roman" w:hAnsi="Neirizi" w:cs="Neirizi" w:hint="cs"/>
        <w:b/>
        <w:bCs/>
        <w:rtl/>
        <w:lang w:bidi="fa-IR"/>
      </w:rPr>
      <w:t xml:space="preserve">    </w:t>
    </w:r>
    <w:r w:rsidR="00982C98">
      <w:rPr>
        <w:rFonts w:ascii="Neirizi" w:eastAsia="Times New Roman" w:hAnsi="Neirizi" w:cs="Neirizi" w:hint="cs"/>
        <w:b/>
        <w:bCs/>
        <w:rtl/>
        <w:lang w:bidi="fa-IR"/>
      </w:rPr>
      <w:t xml:space="preserve">                                                 </w:t>
    </w:r>
    <w:r w:rsidR="008C03B9">
      <w:rPr>
        <w:rFonts w:ascii="Neirizi" w:eastAsia="Times New Roman" w:hAnsi="Neirizi" w:cs="Neirizi" w:hint="cs"/>
        <w:b/>
        <w:bCs/>
        <w:rtl/>
        <w:lang w:bidi="fa-IR"/>
      </w:rPr>
      <w:t xml:space="preserve">                  </w:t>
    </w:r>
    <w:r w:rsidR="0041082D">
      <w:rPr>
        <w:rFonts w:ascii="Neirizi" w:eastAsia="Times New Roman" w:hAnsi="Neirizi" w:cs="Neirizi" w:hint="cs"/>
        <w:b/>
        <w:bCs/>
        <w:rtl/>
        <w:lang w:bidi="fa-IR"/>
      </w:rPr>
      <w:t xml:space="preserve">          </w:t>
    </w:r>
    <w:r>
      <w:rPr>
        <w:rFonts w:ascii="Neirizi" w:eastAsia="Times New Roman" w:hAnsi="Neirizi" w:cs="Neirizi" w:hint="cs"/>
        <w:b/>
        <w:bCs/>
        <w:rtl/>
        <w:lang w:bidi="fa-IR"/>
      </w:rPr>
      <w:t xml:space="preserve">     </w:t>
    </w:r>
    <w:r w:rsidR="005E72E8">
      <w:rPr>
        <w:rFonts w:ascii="Neirizi" w:eastAsia="Times New Roman" w:hAnsi="Neirizi" w:cs="Neirizi" w:hint="cs"/>
        <w:b/>
        <w:bCs/>
        <w:rtl/>
        <w:lang w:bidi="fa-IR"/>
      </w:rPr>
      <w:t xml:space="preserve">                                                                   </w:t>
    </w:r>
    <w:r>
      <w:rPr>
        <w:rFonts w:ascii="Neirizi" w:eastAsia="Times New Roman" w:hAnsi="Neirizi" w:cs="Neirizi" w:hint="cs"/>
        <w:b/>
        <w:bCs/>
        <w:rtl/>
        <w:lang w:bidi="fa-IR"/>
      </w:rPr>
      <w:t xml:space="preserve">                       </w:t>
    </w:r>
    <w:r w:rsidR="0041082D">
      <w:rPr>
        <w:rFonts w:ascii="Neirizi" w:eastAsia="Times New Roman" w:hAnsi="Neirizi" w:cs="Neirizi" w:hint="cs"/>
        <w:b/>
        <w:bCs/>
        <w:rtl/>
        <w:lang w:bidi="fa-IR"/>
      </w:rPr>
      <w:t xml:space="preserve">           </w:t>
    </w:r>
    <w:r w:rsidR="002B64AE">
      <w:rPr>
        <w:rFonts w:ascii="Neirizi" w:eastAsia="Times New Roman" w:hAnsi="Neirizi" w:cs="Neirizi" w:hint="cs"/>
        <w:b/>
        <w:bCs/>
        <w:rtl/>
        <w:lang w:bidi="fa-IR"/>
      </w:rPr>
      <w:t xml:space="preserve">                                             </w:t>
    </w:r>
    <w:r w:rsidR="0041082D">
      <w:rPr>
        <w:rFonts w:ascii="Neirizi" w:eastAsia="Times New Roman" w:hAnsi="Neirizi" w:cs="Neirizi" w:hint="cs"/>
        <w:b/>
        <w:bCs/>
        <w:rtl/>
        <w:lang w:bidi="fa-IR"/>
      </w:rPr>
      <w:t xml:space="preserve">         </w:t>
    </w:r>
    <w:r w:rsidR="00E82C0D">
      <w:rPr>
        <w:rFonts w:ascii="Neirizi" w:eastAsia="Times New Roman" w:hAnsi="Neirizi" w:cs="Neirizi" w:hint="cs"/>
        <w:b/>
        <w:bCs/>
        <w:rtl/>
        <w:lang w:bidi="fa-IR"/>
      </w:rPr>
      <w:t xml:space="preserve">  </w:t>
    </w:r>
    <w:r w:rsidR="000C409E">
      <w:rPr>
        <w:rFonts w:ascii="Neirizi" w:eastAsia="Times New Roman" w:hAnsi="Neirizi" w:cs="Neirizi" w:hint="cs"/>
        <w:b/>
        <w:bCs/>
        <w:rtl/>
        <w:lang w:bidi="fa-IR"/>
      </w:rPr>
      <w:t xml:space="preserve">          </w:t>
    </w:r>
    <w:r w:rsidR="00203D30">
      <w:rPr>
        <w:rFonts w:ascii="Neirizi" w:eastAsia="Times New Roman" w:hAnsi="Neirizi" w:cs="Neirizi" w:hint="cs"/>
        <w:b/>
        <w:bCs/>
        <w:rtl/>
        <w:lang w:bidi="fa-IR"/>
      </w:rPr>
      <w:t xml:space="preserve">        </w:t>
    </w:r>
    <w:r w:rsidR="000C409E">
      <w:rPr>
        <w:rFonts w:ascii="Neirizi" w:eastAsia="Times New Roman" w:hAnsi="Neirizi" w:cs="Neirizi" w:hint="cs"/>
        <w:b/>
        <w:bCs/>
        <w:rtl/>
        <w:lang w:bidi="fa-IR"/>
      </w:rPr>
      <w:t>حدیث کسا</w:t>
    </w:r>
  </w:p>
  <w:p w:rsidR="00922225" w:rsidRPr="00922225" w:rsidRDefault="00922225" w:rsidP="00922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25"/>
    <w:rsid w:val="000100AE"/>
    <w:rsid w:val="00030370"/>
    <w:rsid w:val="0004494A"/>
    <w:rsid w:val="0004659B"/>
    <w:rsid w:val="00052185"/>
    <w:rsid w:val="00066E06"/>
    <w:rsid w:val="000822CE"/>
    <w:rsid w:val="00082960"/>
    <w:rsid w:val="000A43CB"/>
    <w:rsid w:val="000A4D55"/>
    <w:rsid w:val="000C23DE"/>
    <w:rsid w:val="000C409E"/>
    <w:rsid w:val="000F0D71"/>
    <w:rsid w:val="000F2069"/>
    <w:rsid w:val="001126BA"/>
    <w:rsid w:val="001136B5"/>
    <w:rsid w:val="00133AF2"/>
    <w:rsid w:val="00136604"/>
    <w:rsid w:val="00136CE4"/>
    <w:rsid w:val="0014295C"/>
    <w:rsid w:val="00153D0E"/>
    <w:rsid w:val="00156E01"/>
    <w:rsid w:val="001801D1"/>
    <w:rsid w:val="00182893"/>
    <w:rsid w:val="001A1CAE"/>
    <w:rsid w:val="001A3A67"/>
    <w:rsid w:val="001D0305"/>
    <w:rsid w:val="001F24C6"/>
    <w:rsid w:val="00203D30"/>
    <w:rsid w:val="0021036A"/>
    <w:rsid w:val="002148F7"/>
    <w:rsid w:val="002236C5"/>
    <w:rsid w:val="0026510E"/>
    <w:rsid w:val="00272BEF"/>
    <w:rsid w:val="00273DFE"/>
    <w:rsid w:val="002B18E3"/>
    <w:rsid w:val="002B3017"/>
    <w:rsid w:val="002B4F72"/>
    <w:rsid w:val="002B64AE"/>
    <w:rsid w:val="002B747F"/>
    <w:rsid w:val="002C7979"/>
    <w:rsid w:val="002D7370"/>
    <w:rsid w:val="002F5C3A"/>
    <w:rsid w:val="00300230"/>
    <w:rsid w:val="00326862"/>
    <w:rsid w:val="00341BE4"/>
    <w:rsid w:val="0035417F"/>
    <w:rsid w:val="00356247"/>
    <w:rsid w:val="003578EC"/>
    <w:rsid w:val="00361610"/>
    <w:rsid w:val="003633F8"/>
    <w:rsid w:val="00364129"/>
    <w:rsid w:val="003815CA"/>
    <w:rsid w:val="003859E1"/>
    <w:rsid w:val="00404075"/>
    <w:rsid w:val="004048CC"/>
    <w:rsid w:val="0041082D"/>
    <w:rsid w:val="0041742B"/>
    <w:rsid w:val="004304CE"/>
    <w:rsid w:val="00432BB1"/>
    <w:rsid w:val="00443853"/>
    <w:rsid w:val="00451124"/>
    <w:rsid w:val="00455E73"/>
    <w:rsid w:val="00456598"/>
    <w:rsid w:val="004B0431"/>
    <w:rsid w:val="004B514F"/>
    <w:rsid w:val="004B599B"/>
    <w:rsid w:val="004C4691"/>
    <w:rsid w:val="004D4305"/>
    <w:rsid w:val="004D5952"/>
    <w:rsid w:val="004D676C"/>
    <w:rsid w:val="004E0CD8"/>
    <w:rsid w:val="0051217E"/>
    <w:rsid w:val="00530F9D"/>
    <w:rsid w:val="00553753"/>
    <w:rsid w:val="00553B11"/>
    <w:rsid w:val="005642A3"/>
    <w:rsid w:val="0058387D"/>
    <w:rsid w:val="00593D18"/>
    <w:rsid w:val="005E72E8"/>
    <w:rsid w:val="005F39B6"/>
    <w:rsid w:val="005F5F2B"/>
    <w:rsid w:val="00607290"/>
    <w:rsid w:val="006227EB"/>
    <w:rsid w:val="00655908"/>
    <w:rsid w:val="006627BD"/>
    <w:rsid w:val="0066519A"/>
    <w:rsid w:val="006B7BD8"/>
    <w:rsid w:val="006D2440"/>
    <w:rsid w:val="006D35F2"/>
    <w:rsid w:val="006E7003"/>
    <w:rsid w:val="00700121"/>
    <w:rsid w:val="007210AB"/>
    <w:rsid w:val="007237ED"/>
    <w:rsid w:val="007239E4"/>
    <w:rsid w:val="00725DB4"/>
    <w:rsid w:val="007447A9"/>
    <w:rsid w:val="00745140"/>
    <w:rsid w:val="00757FD9"/>
    <w:rsid w:val="007711A1"/>
    <w:rsid w:val="00781CC7"/>
    <w:rsid w:val="007A0D0F"/>
    <w:rsid w:val="007A0D3F"/>
    <w:rsid w:val="007B51C6"/>
    <w:rsid w:val="007D18CD"/>
    <w:rsid w:val="0084039A"/>
    <w:rsid w:val="00845A69"/>
    <w:rsid w:val="008660FD"/>
    <w:rsid w:val="00892FFE"/>
    <w:rsid w:val="008A3DDA"/>
    <w:rsid w:val="008B5D6A"/>
    <w:rsid w:val="008C03B9"/>
    <w:rsid w:val="008E2C58"/>
    <w:rsid w:val="008E3CF7"/>
    <w:rsid w:val="009024F6"/>
    <w:rsid w:val="00913179"/>
    <w:rsid w:val="00915D93"/>
    <w:rsid w:val="00922225"/>
    <w:rsid w:val="009324B0"/>
    <w:rsid w:val="00937564"/>
    <w:rsid w:val="00946AD2"/>
    <w:rsid w:val="00947310"/>
    <w:rsid w:val="00971204"/>
    <w:rsid w:val="00982C98"/>
    <w:rsid w:val="00986397"/>
    <w:rsid w:val="009C7FD1"/>
    <w:rsid w:val="009D5B35"/>
    <w:rsid w:val="009D5DF7"/>
    <w:rsid w:val="009E22A7"/>
    <w:rsid w:val="00A04085"/>
    <w:rsid w:val="00A17052"/>
    <w:rsid w:val="00A44C10"/>
    <w:rsid w:val="00AB5A60"/>
    <w:rsid w:val="00AD35EA"/>
    <w:rsid w:val="00AE5E3B"/>
    <w:rsid w:val="00AF3C36"/>
    <w:rsid w:val="00B262B3"/>
    <w:rsid w:val="00B4109B"/>
    <w:rsid w:val="00B515AF"/>
    <w:rsid w:val="00B563D0"/>
    <w:rsid w:val="00B64910"/>
    <w:rsid w:val="00B7243D"/>
    <w:rsid w:val="00B733AF"/>
    <w:rsid w:val="00B75E65"/>
    <w:rsid w:val="00B92E3B"/>
    <w:rsid w:val="00BE3EF5"/>
    <w:rsid w:val="00C109E8"/>
    <w:rsid w:val="00C207D9"/>
    <w:rsid w:val="00C55F2C"/>
    <w:rsid w:val="00C81A39"/>
    <w:rsid w:val="00C84CFA"/>
    <w:rsid w:val="00C87E00"/>
    <w:rsid w:val="00C9053C"/>
    <w:rsid w:val="00CA1223"/>
    <w:rsid w:val="00CC1EC2"/>
    <w:rsid w:val="00CC26BA"/>
    <w:rsid w:val="00CD661B"/>
    <w:rsid w:val="00CE47EC"/>
    <w:rsid w:val="00CF6DE3"/>
    <w:rsid w:val="00D01FE5"/>
    <w:rsid w:val="00D062CC"/>
    <w:rsid w:val="00D96723"/>
    <w:rsid w:val="00D97F54"/>
    <w:rsid w:val="00DA5B26"/>
    <w:rsid w:val="00DD3154"/>
    <w:rsid w:val="00DF1C42"/>
    <w:rsid w:val="00E0765E"/>
    <w:rsid w:val="00E3159B"/>
    <w:rsid w:val="00E46724"/>
    <w:rsid w:val="00E53ED7"/>
    <w:rsid w:val="00E73A3C"/>
    <w:rsid w:val="00E82C0D"/>
    <w:rsid w:val="00E862E2"/>
    <w:rsid w:val="00E93F3E"/>
    <w:rsid w:val="00EA1DE1"/>
    <w:rsid w:val="00EC21CE"/>
    <w:rsid w:val="00ED219B"/>
    <w:rsid w:val="00ED4E96"/>
    <w:rsid w:val="00EE4569"/>
    <w:rsid w:val="00F374A4"/>
    <w:rsid w:val="00F828C6"/>
    <w:rsid w:val="00F82F8F"/>
    <w:rsid w:val="00F94DD1"/>
    <w:rsid w:val="00FB2A76"/>
    <w:rsid w:val="00FD0BF9"/>
    <w:rsid w:val="00FE0419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0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7120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20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9712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2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2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712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0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71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04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semiHidden/>
    <w:unhideWhenUsed/>
    <w:rsid w:val="009712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12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204"/>
    <w:pPr>
      <w:ind w:left="720"/>
      <w:contextualSpacing/>
    </w:pPr>
  </w:style>
  <w:style w:type="character" w:customStyle="1" w:styleId="editsection">
    <w:name w:val="editsection"/>
    <w:basedOn w:val="DefaultParagraphFont"/>
    <w:rsid w:val="00971204"/>
  </w:style>
  <w:style w:type="character" w:customStyle="1" w:styleId="mw-headline">
    <w:name w:val="mw-headline"/>
    <w:basedOn w:val="DefaultParagraphFont"/>
    <w:rsid w:val="00971204"/>
  </w:style>
  <w:style w:type="character" w:customStyle="1" w:styleId="searchword">
    <w:name w:val="searchword"/>
    <w:basedOn w:val="DefaultParagraphFont"/>
    <w:rsid w:val="00971204"/>
  </w:style>
  <w:style w:type="paragraph" w:customStyle="1" w:styleId="a">
    <w:name w:val="اطلاعات کتابشناختی"/>
    <w:basedOn w:val="Heading2"/>
    <w:rsid w:val="00971204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  <w:jc w:val="center"/>
    </w:pPr>
    <w:rPr>
      <w:rFonts w:ascii="Adobe Arabic" w:hAnsi="Adobe Arabic" w:cs="Adobe Arabic"/>
      <w:color w:val="7D0002"/>
      <w:sz w:val="36"/>
      <w:szCs w:val="36"/>
      <w:lang w:bidi="fa-IR"/>
    </w:rPr>
  </w:style>
  <w:style w:type="paragraph" w:customStyle="1" w:styleId="1">
    <w:name w:val="تیتر سطح 1"/>
    <w:basedOn w:val="Heading2"/>
    <w:rsid w:val="00971204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hAnsi="Adobe Arabic" w:cs="Adobe Arabic"/>
      <w:color w:val="00007E"/>
      <w:sz w:val="48"/>
      <w:szCs w:val="48"/>
      <w:lang w:bidi="fa-IR"/>
    </w:rPr>
  </w:style>
  <w:style w:type="paragraph" w:customStyle="1" w:styleId="2">
    <w:name w:val="تیتر سطح 2"/>
    <w:basedOn w:val="1"/>
    <w:rsid w:val="00971204"/>
    <w:rPr>
      <w:sz w:val="44"/>
      <w:szCs w:val="44"/>
    </w:rPr>
  </w:style>
  <w:style w:type="paragraph" w:customStyle="1" w:styleId="3">
    <w:name w:val="تیتر سطح 3"/>
    <w:basedOn w:val="Normal"/>
    <w:rsid w:val="00971204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2007E"/>
      <w:sz w:val="40"/>
      <w:szCs w:val="40"/>
      <w:lang w:bidi="fa-IR"/>
    </w:rPr>
  </w:style>
  <w:style w:type="paragraph" w:customStyle="1" w:styleId="4">
    <w:name w:val="تیتر سطح 4"/>
    <w:basedOn w:val="Normal"/>
    <w:rsid w:val="00971204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3007E"/>
      <w:sz w:val="36"/>
      <w:szCs w:val="36"/>
      <w:lang w:bidi="fa-IR"/>
    </w:rPr>
  </w:style>
  <w:style w:type="character" w:customStyle="1" w:styleId="farsi">
    <w:name w:val="farsi"/>
    <w:basedOn w:val="DefaultParagraphFont"/>
    <w:rsid w:val="00971204"/>
  </w:style>
  <w:style w:type="character" w:customStyle="1" w:styleId="arabic">
    <w:name w:val="arabic"/>
    <w:basedOn w:val="DefaultParagraphFont"/>
    <w:rsid w:val="00971204"/>
  </w:style>
  <w:style w:type="paragraph" w:customStyle="1" w:styleId="10">
    <w:name w:val="سرتیتر1"/>
    <w:basedOn w:val="Normal"/>
    <w:qFormat/>
    <w:rsid w:val="00971204"/>
    <w:pPr>
      <w:spacing w:before="100" w:beforeAutospacing="1" w:after="100" w:afterAutospacing="1"/>
      <w:outlineLvl w:val="0"/>
    </w:pPr>
    <w:rPr>
      <w:rFonts w:ascii="Tahoma" w:eastAsia="Times New Roman" w:hAnsi="Tahoma" w:cs="B Zar"/>
      <w:b/>
      <w:bCs/>
      <w:color w:val="3A7DCE"/>
      <w:kern w:val="36"/>
      <w:sz w:val="48"/>
      <w:szCs w:val="40"/>
      <w:lang w:bidi="fa-IR"/>
    </w:rPr>
  </w:style>
  <w:style w:type="paragraph" w:customStyle="1" w:styleId="a0">
    <w:name w:val="متن توضیحات"/>
    <w:basedOn w:val="Normal"/>
    <w:qFormat/>
    <w:rsid w:val="00971204"/>
    <w:pPr>
      <w:spacing w:after="200" w:line="276" w:lineRule="auto"/>
    </w:pPr>
    <w:rPr>
      <w:rFonts w:ascii="Tahoma" w:eastAsia="Times New Roman" w:hAnsi="Tahoma" w:cs="B Zar"/>
      <w:sz w:val="32"/>
      <w:szCs w:val="32"/>
      <w:lang w:bidi="fa-IR"/>
    </w:rPr>
  </w:style>
  <w:style w:type="paragraph" w:customStyle="1" w:styleId="20">
    <w:name w:val="ترجمه دعا 2"/>
    <w:basedOn w:val="Normal"/>
    <w:qFormat/>
    <w:rsid w:val="00971204"/>
    <w:pPr>
      <w:spacing w:after="200" w:line="276" w:lineRule="auto"/>
      <w:jc w:val="center"/>
    </w:pPr>
    <w:rPr>
      <w:rFonts w:ascii="IranNastaliq" w:hAnsi="IranNastaliq" w:cs="B Nazanin"/>
      <w:sz w:val="28"/>
      <w:szCs w:val="28"/>
    </w:rPr>
  </w:style>
  <w:style w:type="paragraph" w:customStyle="1" w:styleId="21">
    <w:name w:val="متن دعا2"/>
    <w:basedOn w:val="Normal"/>
    <w:qFormat/>
    <w:rsid w:val="00971204"/>
    <w:pPr>
      <w:spacing w:after="200" w:line="276" w:lineRule="auto"/>
      <w:jc w:val="center"/>
    </w:pPr>
    <w:rPr>
      <w:rFonts w:ascii="Neirizi" w:hAnsi="Neirizi" w:cs="Neirizi"/>
      <w:color w:val="257F27"/>
      <w:sz w:val="30"/>
      <w:szCs w:val="30"/>
    </w:rPr>
  </w:style>
  <w:style w:type="paragraph" w:customStyle="1" w:styleId="rew">
    <w:name w:val="rew"/>
    <w:basedOn w:val="Normal"/>
    <w:qFormat/>
    <w:rsid w:val="00273DFE"/>
    <w:rPr>
      <w:rFonts w:ascii="B Zar" w:hAnsi="B Zar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25"/>
    <w:rPr>
      <w:rFonts w:ascii="Tahoma" w:hAnsi="Tahoma" w:cs="Tahoma"/>
      <w:sz w:val="16"/>
      <w:szCs w:val="16"/>
    </w:rPr>
  </w:style>
  <w:style w:type="character" w:customStyle="1" w:styleId="tarjome">
    <w:name w:val="tarjome"/>
    <w:basedOn w:val="DefaultParagraphFont"/>
    <w:rsid w:val="003578EC"/>
  </w:style>
  <w:style w:type="paragraph" w:styleId="FootnoteText">
    <w:name w:val="footnote text"/>
    <w:basedOn w:val="Normal"/>
    <w:link w:val="FootnoteTextChar"/>
    <w:uiPriority w:val="99"/>
    <w:semiHidden/>
    <w:unhideWhenUsed/>
    <w:rsid w:val="007210A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0AB"/>
  </w:style>
  <w:style w:type="character" w:styleId="FootnoteReference">
    <w:name w:val="footnote reference"/>
    <w:basedOn w:val="DefaultParagraphFont"/>
    <w:uiPriority w:val="99"/>
    <w:semiHidden/>
    <w:unhideWhenUsed/>
    <w:rsid w:val="007210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0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7120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20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9712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2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2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712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0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71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04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semiHidden/>
    <w:unhideWhenUsed/>
    <w:rsid w:val="009712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12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204"/>
    <w:pPr>
      <w:ind w:left="720"/>
      <w:contextualSpacing/>
    </w:pPr>
  </w:style>
  <w:style w:type="character" w:customStyle="1" w:styleId="editsection">
    <w:name w:val="editsection"/>
    <w:basedOn w:val="DefaultParagraphFont"/>
    <w:rsid w:val="00971204"/>
  </w:style>
  <w:style w:type="character" w:customStyle="1" w:styleId="mw-headline">
    <w:name w:val="mw-headline"/>
    <w:basedOn w:val="DefaultParagraphFont"/>
    <w:rsid w:val="00971204"/>
  </w:style>
  <w:style w:type="character" w:customStyle="1" w:styleId="searchword">
    <w:name w:val="searchword"/>
    <w:basedOn w:val="DefaultParagraphFont"/>
    <w:rsid w:val="00971204"/>
  </w:style>
  <w:style w:type="paragraph" w:customStyle="1" w:styleId="a">
    <w:name w:val="اطلاعات کتابشناختی"/>
    <w:basedOn w:val="Heading2"/>
    <w:rsid w:val="00971204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  <w:jc w:val="center"/>
    </w:pPr>
    <w:rPr>
      <w:rFonts w:ascii="Adobe Arabic" w:hAnsi="Adobe Arabic" w:cs="Adobe Arabic"/>
      <w:color w:val="7D0002"/>
      <w:sz w:val="36"/>
      <w:szCs w:val="36"/>
      <w:lang w:bidi="fa-IR"/>
    </w:rPr>
  </w:style>
  <w:style w:type="paragraph" w:customStyle="1" w:styleId="1">
    <w:name w:val="تیتر سطح 1"/>
    <w:basedOn w:val="Heading2"/>
    <w:rsid w:val="00971204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hAnsi="Adobe Arabic" w:cs="Adobe Arabic"/>
      <w:color w:val="00007E"/>
      <w:sz w:val="48"/>
      <w:szCs w:val="48"/>
      <w:lang w:bidi="fa-IR"/>
    </w:rPr>
  </w:style>
  <w:style w:type="paragraph" w:customStyle="1" w:styleId="2">
    <w:name w:val="تیتر سطح 2"/>
    <w:basedOn w:val="1"/>
    <w:rsid w:val="00971204"/>
    <w:rPr>
      <w:sz w:val="44"/>
      <w:szCs w:val="44"/>
    </w:rPr>
  </w:style>
  <w:style w:type="paragraph" w:customStyle="1" w:styleId="3">
    <w:name w:val="تیتر سطح 3"/>
    <w:basedOn w:val="Normal"/>
    <w:rsid w:val="00971204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2007E"/>
      <w:sz w:val="40"/>
      <w:szCs w:val="40"/>
      <w:lang w:bidi="fa-IR"/>
    </w:rPr>
  </w:style>
  <w:style w:type="paragraph" w:customStyle="1" w:styleId="4">
    <w:name w:val="تیتر سطح 4"/>
    <w:basedOn w:val="Normal"/>
    <w:rsid w:val="00971204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3007E"/>
      <w:sz w:val="36"/>
      <w:szCs w:val="36"/>
      <w:lang w:bidi="fa-IR"/>
    </w:rPr>
  </w:style>
  <w:style w:type="character" w:customStyle="1" w:styleId="farsi">
    <w:name w:val="farsi"/>
    <w:basedOn w:val="DefaultParagraphFont"/>
    <w:rsid w:val="00971204"/>
  </w:style>
  <w:style w:type="character" w:customStyle="1" w:styleId="arabic">
    <w:name w:val="arabic"/>
    <w:basedOn w:val="DefaultParagraphFont"/>
    <w:rsid w:val="00971204"/>
  </w:style>
  <w:style w:type="paragraph" w:customStyle="1" w:styleId="10">
    <w:name w:val="سرتیتر1"/>
    <w:basedOn w:val="Normal"/>
    <w:qFormat/>
    <w:rsid w:val="00971204"/>
    <w:pPr>
      <w:spacing w:before="100" w:beforeAutospacing="1" w:after="100" w:afterAutospacing="1"/>
      <w:outlineLvl w:val="0"/>
    </w:pPr>
    <w:rPr>
      <w:rFonts w:ascii="Tahoma" w:eastAsia="Times New Roman" w:hAnsi="Tahoma" w:cs="B Zar"/>
      <w:b/>
      <w:bCs/>
      <w:color w:val="3A7DCE"/>
      <w:kern w:val="36"/>
      <w:sz w:val="48"/>
      <w:szCs w:val="40"/>
      <w:lang w:bidi="fa-IR"/>
    </w:rPr>
  </w:style>
  <w:style w:type="paragraph" w:customStyle="1" w:styleId="a0">
    <w:name w:val="متن توضیحات"/>
    <w:basedOn w:val="Normal"/>
    <w:qFormat/>
    <w:rsid w:val="00971204"/>
    <w:pPr>
      <w:spacing w:after="200" w:line="276" w:lineRule="auto"/>
    </w:pPr>
    <w:rPr>
      <w:rFonts w:ascii="Tahoma" w:eastAsia="Times New Roman" w:hAnsi="Tahoma" w:cs="B Zar"/>
      <w:sz w:val="32"/>
      <w:szCs w:val="32"/>
      <w:lang w:bidi="fa-IR"/>
    </w:rPr>
  </w:style>
  <w:style w:type="paragraph" w:customStyle="1" w:styleId="20">
    <w:name w:val="ترجمه دعا 2"/>
    <w:basedOn w:val="Normal"/>
    <w:qFormat/>
    <w:rsid w:val="00971204"/>
    <w:pPr>
      <w:spacing w:after="200" w:line="276" w:lineRule="auto"/>
      <w:jc w:val="center"/>
    </w:pPr>
    <w:rPr>
      <w:rFonts w:ascii="IranNastaliq" w:hAnsi="IranNastaliq" w:cs="B Nazanin"/>
      <w:sz w:val="28"/>
      <w:szCs w:val="28"/>
    </w:rPr>
  </w:style>
  <w:style w:type="paragraph" w:customStyle="1" w:styleId="21">
    <w:name w:val="متن دعا2"/>
    <w:basedOn w:val="Normal"/>
    <w:qFormat/>
    <w:rsid w:val="00971204"/>
    <w:pPr>
      <w:spacing w:after="200" w:line="276" w:lineRule="auto"/>
      <w:jc w:val="center"/>
    </w:pPr>
    <w:rPr>
      <w:rFonts w:ascii="Neirizi" w:hAnsi="Neirizi" w:cs="Neirizi"/>
      <w:color w:val="257F27"/>
      <w:sz w:val="30"/>
      <w:szCs w:val="30"/>
    </w:rPr>
  </w:style>
  <w:style w:type="paragraph" w:customStyle="1" w:styleId="rew">
    <w:name w:val="rew"/>
    <w:basedOn w:val="Normal"/>
    <w:qFormat/>
    <w:rsid w:val="00273DFE"/>
    <w:rPr>
      <w:rFonts w:ascii="B Zar" w:hAnsi="B Zar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25"/>
    <w:rPr>
      <w:rFonts w:ascii="Tahoma" w:hAnsi="Tahoma" w:cs="Tahoma"/>
      <w:sz w:val="16"/>
      <w:szCs w:val="16"/>
    </w:rPr>
  </w:style>
  <w:style w:type="character" w:customStyle="1" w:styleId="tarjome">
    <w:name w:val="tarjome"/>
    <w:basedOn w:val="DefaultParagraphFont"/>
    <w:rsid w:val="003578EC"/>
  </w:style>
  <w:style w:type="paragraph" w:styleId="FootnoteText">
    <w:name w:val="footnote text"/>
    <w:basedOn w:val="Normal"/>
    <w:link w:val="FootnoteTextChar"/>
    <w:uiPriority w:val="99"/>
    <w:semiHidden/>
    <w:unhideWhenUsed/>
    <w:rsid w:val="007210A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0AB"/>
  </w:style>
  <w:style w:type="character" w:styleId="FootnoteReference">
    <w:name w:val="footnote reference"/>
    <w:basedOn w:val="DefaultParagraphFont"/>
    <w:uiPriority w:val="99"/>
    <w:semiHidden/>
    <w:unhideWhenUsed/>
    <w:rsid w:val="00721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D35F6-E53F-4185-B6CE-20EAF7A6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aghajani</dc:creator>
  <cp:lastModifiedBy>kamali</cp:lastModifiedBy>
  <cp:revision>3</cp:revision>
  <cp:lastPrinted>2015-01-24T11:30:00Z</cp:lastPrinted>
  <dcterms:created xsi:type="dcterms:W3CDTF">2015-01-24T13:07:00Z</dcterms:created>
  <dcterms:modified xsi:type="dcterms:W3CDTF">2017-05-13T10:07:00Z</dcterms:modified>
</cp:coreProperties>
</file>